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F8" w:rsidRPr="00E2291F" w:rsidRDefault="00DF7448">
      <w:pPr>
        <w:spacing w:line="380" w:lineRule="exact"/>
        <w:contextualSpacing/>
        <w:jc w:val="center"/>
        <w:rPr>
          <w:rFonts w:ascii="Times New Roman" w:eastAsia="Calibri" w:hAnsi="Times New Roman" w:cs="Times New Roman"/>
          <w:b/>
          <w:bCs/>
          <w:sz w:val="28"/>
          <w:szCs w:val="28"/>
          <w:lang w:val="en-US" w:eastAsia="en-US" w:bidi="ar-DZ"/>
        </w:rPr>
      </w:pPr>
      <w:r w:rsidRPr="00E2291F">
        <w:rPr>
          <w:rFonts w:ascii="Times New Roman" w:eastAsia="Calibri" w:hAnsi="Times New Roman" w:cs="Times New Roman"/>
          <w:b/>
          <w:bCs/>
          <w:sz w:val="28"/>
          <w:szCs w:val="28"/>
          <w:lang w:val="en-US" w:eastAsia="en-US" w:bidi="ar-DZ"/>
        </w:rPr>
        <w:t>People's Democratic Republic of Algeria</w:t>
      </w:r>
    </w:p>
    <w:p w:rsidR="007A2EF8" w:rsidRPr="00E2291F" w:rsidRDefault="00DF7448">
      <w:pPr>
        <w:spacing w:line="380" w:lineRule="exact"/>
        <w:contextualSpacing/>
        <w:jc w:val="center"/>
        <w:rPr>
          <w:rFonts w:ascii="Times New Roman" w:eastAsia="Calibri" w:hAnsi="Times New Roman" w:cs="Times New Roman"/>
          <w:b/>
          <w:bCs/>
          <w:sz w:val="28"/>
          <w:szCs w:val="28"/>
          <w:lang w:val="en-US" w:eastAsia="en-US" w:bidi="ar-DZ"/>
        </w:rPr>
      </w:pPr>
      <w:r w:rsidRPr="00E2291F">
        <w:rPr>
          <w:rFonts w:ascii="Times New Roman" w:eastAsia="Calibri" w:hAnsi="Times New Roman" w:cs="Times New Roman"/>
          <w:b/>
          <w:bCs/>
          <w:sz w:val="28"/>
          <w:szCs w:val="28"/>
          <w:lang w:val="en-US" w:eastAsia="en-US" w:bidi="ar-DZ"/>
        </w:rPr>
        <w:t>Ministry of Higher Education</w:t>
      </w:r>
      <w:r w:rsidR="00C04F72">
        <w:rPr>
          <w:rFonts w:ascii="Times New Roman" w:eastAsia="Calibri" w:hAnsi="Times New Roman" w:cs="Times New Roman"/>
          <w:b/>
          <w:bCs/>
          <w:noProof/>
          <w:sz w:val="28"/>
          <w:szCs w:val="28"/>
        </w:rPr>
        <w:drawing>
          <wp:anchor distT="0" distB="0" distL="114300" distR="114300" simplePos="0" relativeHeight="251658240" behindDoc="0" locked="0" layoutInCell="1" allowOverlap="1">
            <wp:simplePos x="0" y="0"/>
            <wp:positionH relativeFrom="column">
              <wp:posOffset>5707380</wp:posOffset>
            </wp:positionH>
            <wp:positionV relativeFrom="paragraph">
              <wp:posOffset>-240665</wp:posOffset>
            </wp:positionV>
            <wp:extent cx="981075" cy="723900"/>
            <wp:effectExtent l="19050" t="0" r="9525" b="0"/>
            <wp:wrapSquare wrapText="bothSides"/>
            <wp:docPr id="7" name="Image 5" descr="C:\Users\ILHAM\Desktop\الشعار الرسمي لجامعة سطيف 1 فرحات عباس.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descr="C:\Users\ILHAM\Desktop\الشعار الرسمي لجامعة سطيف 1 فرحات عباس.png"/>
                    <pic:cNvPicPr>
                      <a:picLocks noChangeArrowheads="1"/>
                    </pic:cNvPicPr>
                  </pic:nvPicPr>
                  <pic:blipFill>
                    <a:blip r:embed="rId5"/>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C04F72">
        <w:rPr>
          <w:rFonts w:ascii="Times New Roman" w:eastAsia="Calibri" w:hAnsi="Times New Roman" w:cs="Times New Roman"/>
          <w:b/>
          <w:bCs/>
          <w:noProof/>
          <w:sz w:val="28"/>
          <w:szCs w:val="28"/>
        </w:rPr>
        <w:drawing>
          <wp:anchor distT="0" distB="0" distL="114300" distR="114300" simplePos="0" relativeHeight="251659264" behindDoc="0" locked="0" layoutInCell="1" allowOverlap="1">
            <wp:simplePos x="0" y="0"/>
            <wp:positionH relativeFrom="column">
              <wp:posOffset>135255</wp:posOffset>
            </wp:positionH>
            <wp:positionV relativeFrom="paragraph">
              <wp:posOffset>-202565</wp:posOffset>
            </wp:positionV>
            <wp:extent cx="981075" cy="723900"/>
            <wp:effectExtent l="19050" t="0" r="9525" b="0"/>
            <wp:wrapSquare wrapText="bothSides"/>
            <wp:docPr id="8" name="Image 5" descr="C:\Users\ILHAM\Desktop\الشعار الرسمي لجامعة سطيف 1 فرحات عباس.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descr="C:\Users\ILHAM\Desktop\الشعار الرسمي لجامعة سطيف 1 فرحات عباس.png"/>
                    <pic:cNvPicPr>
                      <a:picLocks noChangeArrowheads="1"/>
                    </pic:cNvPicPr>
                  </pic:nvPicPr>
                  <pic:blipFill>
                    <a:blip r:embed="rId5"/>
                    <a:srcRect/>
                    <a:stretch>
                      <a:fillRect/>
                    </a:stretch>
                  </pic:blipFill>
                  <pic:spPr bwMode="auto">
                    <a:xfrm>
                      <a:off x="0" y="0"/>
                      <a:ext cx="981075" cy="723900"/>
                    </a:xfrm>
                    <a:prstGeom prst="rect">
                      <a:avLst/>
                    </a:prstGeom>
                    <a:noFill/>
                    <a:ln w="9525">
                      <a:noFill/>
                      <a:miter lim="800000"/>
                      <a:headEnd/>
                      <a:tailEnd/>
                    </a:ln>
                  </pic:spPr>
                </pic:pic>
              </a:graphicData>
            </a:graphic>
          </wp:anchor>
        </w:drawing>
      </w:r>
    </w:p>
    <w:p w:rsidR="007A2EF8" w:rsidRPr="00E2291F" w:rsidRDefault="00DF7448">
      <w:pPr>
        <w:spacing w:line="380" w:lineRule="exact"/>
        <w:contextualSpacing/>
        <w:jc w:val="center"/>
        <w:rPr>
          <w:rFonts w:ascii="Times New Roman" w:eastAsia="Calibri" w:hAnsi="Times New Roman" w:cs="Times New Roman"/>
          <w:b/>
          <w:bCs/>
          <w:sz w:val="28"/>
          <w:szCs w:val="28"/>
          <w:lang w:val="en-US" w:eastAsia="en-US" w:bidi="ar-DZ"/>
        </w:rPr>
      </w:pPr>
      <w:proofErr w:type="gramStart"/>
      <w:r w:rsidRPr="00E2291F">
        <w:rPr>
          <w:rFonts w:ascii="Times New Roman" w:eastAsia="Calibri" w:hAnsi="Times New Roman" w:cs="Times New Roman"/>
          <w:b/>
          <w:bCs/>
          <w:sz w:val="28"/>
          <w:szCs w:val="28"/>
          <w:lang w:val="en-US" w:eastAsia="en-US" w:bidi="ar-DZ"/>
        </w:rPr>
        <w:t>and</w:t>
      </w:r>
      <w:proofErr w:type="gramEnd"/>
      <w:r w:rsidRPr="00E2291F">
        <w:rPr>
          <w:rFonts w:ascii="Times New Roman" w:eastAsia="Calibri" w:hAnsi="Times New Roman" w:cs="Times New Roman"/>
          <w:b/>
          <w:bCs/>
          <w:sz w:val="28"/>
          <w:szCs w:val="28"/>
          <w:lang w:val="en-US" w:eastAsia="en-US" w:bidi="ar-DZ"/>
        </w:rPr>
        <w:t xml:space="preserve"> scientific research</w:t>
      </w:r>
    </w:p>
    <w:p w:rsidR="007A2EF8" w:rsidRPr="00E2291F" w:rsidRDefault="00CA345D">
      <w:pPr>
        <w:bidi/>
        <w:spacing w:line="380" w:lineRule="exact"/>
        <w:contextualSpacing/>
        <w:jc w:val="center"/>
        <w:rPr>
          <w:rFonts w:ascii="Times New Roman" w:eastAsia="Calibri" w:hAnsi="Times New Roman" w:cs="Times New Roman"/>
          <w:b/>
          <w:bCs/>
          <w:i/>
          <w:iCs/>
          <w:sz w:val="28"/>
          <w:szCs w:val="28"/>
          <w:lang w:val="en-US" w:eastAsia="en-US" w:bidi="ar-DZ"/>
        </w:rPr>
      </w:pPr>
      <w:r>
        <w:rPr>
          <w:rFonts w:ascii="Times New Roman" w:eastAsia="Calibri" w:hAnsi="Times New Roman" w:cs="Times New Roman"/>
          <w:b/>
          <w:bCs/>
          <w:i/>
          <w:iCs/>
          <w:sz w:val="28"/>
          <w:szCs w:val="28"/>
          <w:lang w:eastAsia="en-US" w:bidi="ar-DZ"/>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orme automatique 2" o:spid="_x0000_s1026" type="#_x0000_t107" style="position:absolute;left:0;text-align:left;margin-left:33.9pt;margin-top:14.3pt;width:300pt;height:69.75pt;z-index:251656192" adj=",5396" strokecolor="#95b3d7" strokeweight="1pt">
            <v:fill color2="#b8cce4" focusposition="1" focussize="" focus="100%" type="gradient"/>
            <v:shadow on="t" type="perspective" color="#243f60" opacity=".5" offset="1pt" offset2="-3pt,-2pt"/>
            <v:textbox style="mso-next-textbox:#Forme automatique 2">
              <w:txbxContent>
                <w:p w:rsidR="007A2EF8" w:rsidRDefault="00927106">
                  <w:pPr>
                    <w:bidi/>
                    <w:spacing w:line="240" w:lineRule="auto"/>
                    <w:contextualSpacing/>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65.9pt;height:44.35pt" fillcolor="black">
                        <v:shadow color="#868686"/>
                        <v:textpath style="font-family:&quot;Times New Roman&quot;;font-size:16pt;font-weight:bold" trim="t" string="Data sheet for&#10;The speciality:&#10;............................."/>
                      </v:shape>
                    </w:pict>
                  </w:r>
                  <w:r w:rsidR="00CA345D">
                    <w:pict>
                      <v:shape id="WordArt 1" o:spid="_x0000_i1025" type="#_x0000_t136" style="width:134.2pt;height:44.35pt" fillcolor="black">
                        <v:shadow color="#868686"/>
                        <v:textpath style="font-family:&quot;Times New Roman&quot;;font-size:16pt;font-weight:bold" trim="t" string="Data sheet for&#10;The speciality:&#10;............................."/>
                      </v:shape>
                    </w:pict>
                  </w:r>
                </w:p>
              </w:txbxContent>
            </v:textbox>
          </v:shape>
        </w:pict>
      </w:r>
      <w:proofErr w:type="spellStart"/>
      <w:r w:rsidR="00DF7448" w:rsidRPr="00E2291F">
        <w:rPr>
          <w:rFonts w:ascii="Times New Roman" w:eastAsia="Calibri" w:hAnsi="Times New Roman" w:cs="Times New Roman"/>
          <w:b/>
          <w:bCs/>
          <w:i/>
          <w:iCs/>
          <w:sz w:val="28"/>
          <w:szCs w:val="28"/>
          <w:lang w:val="en-US" w:eastAsia="en-US" w:bidi="ar-DZ"/>
        </w:rPr>
        <w:t>Ferhat</w:t>
      </w:r>
      <w:proofErr w:type="spellEnd"/>
      <w:r w:rsidR="00DF7448" w:rsidRPr="00E2291F">
        <w:rPr>
          <w:rFonts w:ascii="Times New Roman" w:eastAsia="Calibri" w:hAnsi="Times New Roman" w:cs="Times New Roman"/>
          <w:b/>
          <w:bCs/>
          <w:i/>
          <w:iCs/>
          <w:sz w:val="28"/>
          <w:szCs w:val="28"/>
          <w:lang w:val="en-US" w:eastAsia="en-US" w:bidi="ar-DZ"/>
        </w:rPr>
        <w:t xml:space="preserve"> </w:t>
      </w:r>
      <w:proofErr w:type="spellStart"/>
      <w:r w:rsidR="00DF7448" w:rsidRPr="00E2291F">
        <w:rPr>
          <w:rFonts w:ascii="Times New Roman" w:eastAsia="Calibri" w:hAnsi="Times New Roman" w:cs="Times New Roman"/>
          <w:b/>
          <w:bCs/>
          <w:i/>
          <w:iCs/>
          <w:sz w:val="28"/>
          <w:szCs w:val="28"/>
          <w:lang w:val="en-US" w:eastAsia="en-US" w:bidi="ar-DZ"/>
        </w:rPr>
        <w:t>Abbas</w:t>
      </w:r>
      <w:proofErr w:type="spellEnd"/>
      <w:r w:rsidR="00DF7448" w:rsidRPr="00E2291F">
        <w:rPr>
          <w:rFonts w:ascii="Times New Roman" w:eastAsia="Calibri" w:hAnsi="Times New Roman" w:cs="Times New Roman"/>
          <w:b/>
          <w:bCs/>
          <w:i/>
          <w:iCs/>
          <w:sz w:val="28"/>
          <w:szCs w:val="28"/>
          <w:lang w:val="en-US" w:eastAsia="en-US" w:bidi="ar-DZ"/>
        </w:rPr>
        <w:t xml:space="preserve"> </w:t>
      </w:r>
      <w:proofErr w:type="spellStart"/>
      <w:r w:rsidR="00DF7448" w:rsidRPr="00E2291F">
        <w:rPr>
          <w:rFonts w:ascii="Times New Roman" w:eastAsia="Calibri" w:hAnsi="Times New Roman" w:cs="Times New Roman"/>
          <w:b/>
          <w:bCs/>
          <w:i/>
          <w:iCs/>
          <w:sz w:val="28"/>
          <w:szCs w:val="28"/>
          <w:lang w:val="en-US" w:eastAsia="en-US" w:bidi="ar-DZ"/>
        </w:rPr>
        <w:t>Setif</w:t>
      </w:r>
      <w:proofErr w:type="spellEnd"/>
      <w:r w:rsidR="00DF7448" w:rsidRPr="00E2291F">
        <w:rPr>
          <w:rFonts w:ascii="Times New Roman" w:eastAsia="Calibri" w:hAnsi="Times New Roman" w:cs="Times New Roman"/>
          <w:b/>
          <w:bCs/>
          <w:i/>
          <w:iCs/>
          <w:sz w:val="28"/>
          <w:szCs w:val="28"/>
          <w:lang w:val="en-US" w:eastAsia="en-US" w:bidi="ar-DZ"/>
        </w:rPr>
        <w:t xml:space="preserve"> 1 University</w:t>
      </w:r>
    </w:p>
    <w:p w:rsidR="007A2EF8" w:rsidRPr="00E2291F" w:rsidRDefault="007A2EF8">
      <w:pPr>
        <w:bidi/>
        <w:spacing w:line="240" w:lineRule="auto"/>
        <w:contextualSpacing/>
        <w:jc w:val="center"/>
        <w:rPr>
          <w:rFonts w:ascii="Arabic Typesetting" w:eastAsia="Calibri" w:hAnsi="Arabic Typesetting" w:cs="Arabic Typesetting"/>
          <w:b/>
          <w:bCs/>
          <w:sz w:val="10"/>
          <w:szCs w:val="10"/>
          <w:lang w:val="en-US"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10"/>
          <w:szCs w:val="10"/>
          <w:lang w:val="en-US"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10"/>
          <w:szCs w:val="10"/>
          <w:lang w:val="en-US"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10"/>
          <w:szCs w:val="10"/>
          <w:lang w:val="en-US"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10"/>
          <w:szCs w:val="10"/>
          <w:lang w:val="en-US" w:eastAsia="en-US" w:bidi="ar-DZ"/>
        </w:rPr>
      </w:pPr>
    </w:p>
    <w:p w:rsidR="007A2EF8" w:rsidRDefault="007A2EF8">
      <w:pPr>
        <w:bidi/>
        <w:spacing w:line="240" w:lineRule="auto"/>
        <w:contextualSpacing/>
        <w:jc w:val="center"/>
        <w:rPr>
          <w:rFonts w:ascii="Arabic Typesetting" w:eastAsia="Calibri" w:hAnsi="Arabic Typesetting" w:cs="Arabic Typesetting"/>
          <w:b/>
          <w:bCs/>
          <w:sz w:val="10"/>
          <w:szCs w:val="10"/>
          <w:rtl/>
          <w:lang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6"/>
          <w:szCs w:val="6"/>
          <w:lang w:val="en-US"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6"/>
          <w:szCs w:val="6"/>
          <w:lang w:val="en-US" w:eastAsia="en-US" w:bidi="ar-DZ"/>
        </w:rPr>
      </w:pPr>
    </w:p>
    <w:p w:rsidR="007A2EF8" w:rsidRPr="00E2291F" w:rsidRDefault="007A2EF8">
      <w:pPr>
        <w:bidi/>
        <w:spacing w:line="240" w:lineRule="auto"/>
        <w:contextualSpacing/>
        <w:jc w:val="center"/>
        <w:rPr>
          <w:rFonts w:ascii="Arabic Typesetting" w:eastAsia="Calibri" w:hAnsi="Arabic Typesetting" w:cs="Arabic Typesetting"/>
          <w:b/>
          <w:bCs/>
          <w:sz w:val="6"/>
          <w:szCs w:val="6"/>
          <w:lang w:val="en-US" w:eastAsia="en-US" w:bidi="ar-DZ"/>
        </w:rPr>
      </w:pPr>
    </w:p>
    <w:p w:rsidR="007A2EF8" w:rsidRDefault="007A2EF8">
      <w:pPr>
        <w:bidi/>
        <w:spacing w:line="240" w:lineRule="auto"/>
        <w:contextualSpacing/>
        <w:jc w:val="center"/>
        <w:rPr>
          <w:rFonts w:ascii="Arabic Typesetting" w:eastAsia="Calibri" w:hAnsi="Arabic Typesetting" w:cs="Arabic Typesetting"/>
          <w:b/>
          <w:bCs/>
          <w:sz w:val="6"/>
          <w:szCs w:val="6"/>
          <w:rtl/>
          <w:lang w:eastAsia="en-US" w:bidi="ar-DZ"/>
        </w:rPr>
      </w:pPr>
    </w:p>
    <w:p w:rsidR="007A2EF8" w:rsidRDefault="007A2EF8">
      <w:pPr>
        <w:bidi/>
        <w:spacing w:line="240" w:lineRule="auto"/>
        <w:contextualSpacing/>
        <w:jc w:val="center"/>
        <w:rPr>
          <w:rFonts w:ascii="Arabic Typesetting" w:eastAsia="Calibri" w:hAnsi="Arabic Typesetting" w:cs="Arabic Typesetting"/>
          <w:b/>
          <w:bCs/>
          <w:sz w:val="6"/>
          <w:szCs w:val="6"/>
          <w:rtl/>
          <w:lang w:eastAsia="en-US" w:bidi="ar-DZ"/>
        </w:rPr>
      </w:pPr>
    </w:p>
    <w:p w:rsidR="007A2EF8" w:rsidRDefault="007A2EF8">
      <w:pPr>
        <w:bidi/>
        <w:spacing w:line="240" w:lineRule="auto"/>
        <w:contextualSpacing/>
        <w:jc w:val="center"/>
        <w:rPr>
          <w:rFonts w:ascii="Arabic Typesetting" w:eastAsia="Calibri" w:hAnsi="Arabic Typesetting" w:cs="Arabic Typesetting"/>
          <w:b/>
          <w:bCs/>
          <w:sz w:val="6"/>
          <w:szCs w:val="6"/>
          <w:rtl/>
          <w:lang w:eastAsia="en-US" w:bidi="ar-DZ"/>
        </w:rPr>
      </w:pPr>
    </w:p>
    <w:p w:rsidR="007A2EF8" w:rsidRDefault="007A2EF8">
      <w:pPr>
        <w:bidi/>
        <w:spacing w:line="240" w:lineRule="auto"/>
        <w:contextualSpacing/>
        <w:jc w:val="center"/>
        <w:rPr>
          <w:rFonts w:ascii="Arabic Typesetting" w:eastAsia="Calibri" w:hAnsi="Arabic Typesetting" w:cs="Arabic Typesetting"/>
          <w:b/>
          <w:bCs/>
          <w:sz w:val="6"/>
          <w:szCs w:val="6"/>
          <w:rtl/>
          <w:lang w:eastAsia="en-US" w:bidi="ar-DZ"/>
        </w:rPr>
      </w:pPr>
    </w:p>
    <w:p w:rsidR="007A2EF8" w:rsidRPr="00E2291F" w:rsidRDefault="00DF7448">
      <w:pPr>
        <w:bidi/>
        <w:spacing w:line="240" w:lineRule="auto"/>
        <w:contextualSpacing/>
        <w:jc w:val="right"/>
        <w:rPr>
          <w:rFonts w:ascii="Times New Roman" w:eastAsia="Calibri" w:hAnsi="Times New Roman" w:cs="Times New Roman"/>
          <w:b/>
          <w:bCs/>
          <w:sz w:val="18"/>
          <w:szCs w:val="18"/>
          <w:lang w:val="en-US" w:eastAsia="en-US" w:bidi="ar-DZ"/>
        </w:rPr>
      </w:pPr>
      <w:r w:rsidRPr="00E2291F">
        <w:rPr>
          <w:rFonts w:ascii="Times New Roman" w:eastAsia="Calibri" w:hAnsi="Times New Roman" w:cs="Times New Roman"/>
          <w:b/>
          <w:bCs/>
          <w:sz w:val="28"/>
          <w:szCs w:val="28"/>
          <w:lang w:val="en-US" w:eastAsia="en-US" w:bidi="ar-DZ"/>
        </w:rPr>
        <w:t xml:space="preserve">    </w:t>
      </w:r>
    </w:p>
    <w:p w:rsidR="007A2EF8" w:rsidRPr="00E2291F" w:rsidRDefault="00DF7448" w:rsidP="00E2291F">
      <w:pPr>
        <w:bidi/>
        <w:spacing w:line="240" w:lineRule="auto"/>
        <w:contextualSpacing/>
        <w:jc w:val="right"/>
        <w:rPr>
          <w:rFonts w:ascii="Times New Roman" w:eastAsia="Calibri" w:hAnsi="Times New Roman" w:cs="Times New Roman"/>
          <w:b/>
          <w:bCs/>
          <w:sz w:val="28"/>
          <w:szCs w:val="28"/>
          <w:lang w:val="en-US" w:eastAsia="en-US" w:bidi="ar-DZ"/>
        </w:rPr>
      </w:pPr>
      <w:r w:rsidRPr="00E2291F">
        <w:rPr>
          <w:rFonts w:ascii="Times New Roman" w:eastAsia="Calibri" w:hAnsi="Times New Roman" w:cs="Times New Roman"/>
          <w:b/>
          <w:bCs/>
          <w:sz w:val="28"/>
          <w:szCs w:val="28"/>
          <w:lang w:val="en-US" w:eastAsia="en-US" w:bidi="ar-DZ"/>
        </w:rPr>
        <w:t>F</w:t>
      </w:r>
      <w:r w:rsidRPr="00E2291F">
        <w:rPr>
          <w:rFonts w:ascii="inherit" w:hAnsi="inherit"/>
          <w:color w:val="202124"/>
          <w:sz w:val="42"/>
          <w:szCs w:val="42"/>
          <w:lang w:val="en-US"/>
        </w:rPr>
        <w:t xml:space="preserve"> </w:t>
      </w:r>
      <w:r w:rsidRPr="00E2291F">
        <w:rPr>
          <w:rFonts w:ascii="Times New Roman" w:eastAsia="Calibri" w:hAnsi="Times New Roman" w:cs="Times New Roman"/>
          <w:b/>
          <w:bCs/>
          <w:sz w:val="28"/>
          <w:szCs w:val="28"/>
          <w:lang w:val="en-US" w:eastAsia="en-US" w:bidi="ar-DZ"/>
        </w:rPr>
        <w:t xml:space="preserve">Faculty: </w:t>
      </w:r>
      <w:r w:rsidR="00E2291F">
        <w:rPr>
          <w:rFonts w:ascii="Times New Roman" w:eastAsia="Calibri" w:hAnsi="Times New Roman" w:cs="Times New Roman"/>
          <w:b/>
          <w:bCs/>
          <w:sz w:val="28"/>
          <w:szCs w:val="28"/>
          <w:lang w:val="en-US" w:eastAsia="en-US" w:bidi="ar-DZ"/>
        </w:rPr>
        <w:t>Nature and life sciences</w:t>
      </w:r>
    </w:p>
    <w:p w:rsidR="007A2EF8" w:rsidRPr="00E2291F" w:rsidRDefault="00DF7448" w:rsidP="00E2291F">
      <w:pPr>
        <w:bidi/>
        <w:spacing w:line="240" w:lineRule="auto"/>
        <w:contextualSpacing/>
        <w:jc w:val="right"/>
        <w:rPr>
          <w:rFonts w:ascii="Times New Roman" w:eastAsia="Calibri" w:hAnsi="Times New Roman" w:cs="Times New Roman"/>
          <w:b/>
          <w:bCs/>
          <w:sz w:val="28"/>
          <w:szCs w:val="28"/>
          <w:lang w:val="en-US" w:eastAsia="en-US" w:bidi="ar-DZ"/>
        </w:rPr>
      </w:pPr>
      <w:r w:rsidRPr="00E2291F">
        <w:rPr>
          <w:rFonts w:ascii="Times New Roman" w:eastAsia="Calibri" w:hAnsi="Times New Roman" w:cs="Times New Roman"/>
          <w:b/>
          <w:bCs/>
          <w:sz w:val="28"/>
          <w:szCs w:val="28"/>
          <w:lang w:val="en-US" w:eastAsia="en-US" w:bidi="ar-DZ"/>
        </w:rPr>
        <w:t xml:space="preserve">... </w:t>
      </w:r>
      <w:proofErr w:type="gramStart"/>
      <w:r w:rsidRPr="00E2291F">
        <w:rPr>
          <w:rFonts w:ascii="Times New Roman" w:eastAsia="Calibri" w:hAnsi="Times New Roman" w:cs="Times New Roman"/>
          <w:b/>
          <w:bCs/>
          <w:sz w:val="28"/>
          <w:szCs w:val="28"/>
          <w:lang w:val="en-US" w:eastAsia="en-US" w:bidi="ar-DZ"/>
        </w:rPr>
        <w:t>Department :</w:t>
      </w:r>
      <w:proofErr w:type="gramEnd"/>
      <w:r w:rsidRPr="00E2291F">
        <w:rPr>
          <w:rFonts w:ascii="Times New Roman" w:eastAsia="Calibri" w:hAnsi="Times New Roman" w:cs="Times New Roman"/>
          <w:b/>
          <w:bCs/>
          <w:sz w:val="28"/>
          <w:szCs w:val="28"/>
          <w:lang w:val="en-US" w:eastAsia="en-US" w:bidi="ar-DZ"/>
        </w:rPr>
        <w:t xml:space="preserve"> </w:t>
      </w:r>
      <w:r w:rsidR="00E2291F">
        <w:rPr>
          <w:rFonts w:ascii="Times New Roman" w:eastAsia="Calibri" w:hAnsi="Times New Roman" w:cs="Times New Roman"/>
          <w:b/>
          <w:bCs/>
          <w:sz w:val="28"/>
          <w:szCs w:val="28"/>
          <w:lang w:val="en-US" w:eastAsia="en-US" w:bidi="ar-DZ"/>
        </w:rPr>
        <w:t>Biology and animal physiology</w:t>
      </w:r>
    </w:p>
    <w:p w:rsidR="007A2EF8" w:rsidRPr="00E2291F" w:rsidRDefault="00DF7448" w:rsidP="00E2291F">
      <w:pPr>
        <w:bidi/>
        <w:spacing w:line="240" w:lineRule="auto"/>
        <w:contextualSpacing/>
        <w:jc w:val="right"/>
        <w:rPr>
          <w:rFonts w:ascii="Times New Roman" w:eastAsia="Calibri" w:hAnsi="Times New Roman" w:cs="Times New Roman"/>
          <w:b/>
          <w:bCs/>
          <w:sz w:val="28"/>
          <w:szCs w:val="28"/>
          <w:lang w:val="en-US" w:eastAsia="en-US" w:bidi="ar-DZ"/>
        </w:rPr>
      </w:pPr>
      <w:r w:rsidRPr="00E2291F">
        <w:rPr>
          <w:rFonts w:ascii="Times New Roman" w:eastAsia="Calibri" w:hAnsi="Times New Roman" w:cs="Times New Roman"/>
          <w:b/>
          <w:bCs/>
          <w:sz w:val="28"/>
          <w:szCs w:val="28"/>
          <w:lang w:val="en-US" w:eastAsia="en-US" w:bidi="ar-DZ"/>
        </w:rPr>
        <w:t xml:space="preserve">    </w:t>
      </w:r>
      <w:proofErr w:type="gramStart"/>
      <w:r w:rsidRPr="00E2291F">
        <w:rPr>
          <w:rFonts w:ascii="Times New Roman" w:eastAsia="Calibri" w:hAnsi="Times New Roman" w:cs="Times New Roman"/>
          <w:b/>
          <w:bCs/>
          <w:sz w:val="28"/>
          <w:szCs w:val="28"/>
          <w:lang w:val="en-US" w:eastAsia="en-US" w:bidi="ar-DZ"/>
        </w:rPr>
        <w:t>Domain :</w:t>
      </w:r>
      <w:proofErr w:type="gramEnd"/>
      <w:r w:rsidRPr="00E2291F">
        <w:rPr>
          <w:rFonts w:ascii="Times New Roman" w:eastAsia="Calibri" w:hAnsi="Times New Roman" w:cs="Times New Roman"/>
          <w:b/>
          <w:bCs/>
          <w:sz w:val="28"/>
          <w:szCs w:val="28"/>
          <w:lang w:val="en-US" w:eastAsia="en-US" w:bidi="ar-DZ"/>
        </w:rPr>
        <w:t xml:space="preserve"> </w:t>
      </w:r>
      <w:r w:rsidR="00E2291F">
        <w:rPr>
          <w:rFonts w:ascii="Times New Roman" w:eastAsia="Calibri" w:hAnsi="Times New Roman" w:cs="Times New Roman"/>
          <w:b/>
          <w:bCs/>
          <w:sz w:val="28"/>
          <w:szCs w:val="28"/>
          <w:lang w:val="en-US" w:eastAsia="en-US" w:bidi="ar-DZ"/>
        </w:rPr>
        <w:t>Nature and life sciences</w:t>
      </w:r>
    </w:p>
    <w:p w:rsidR="007A2EF8" w:rsidRPr="00E2291F" w:rsidRDefault="00DF7448" w:rsidP="00E2291F">
      <w:pPr>
        <w:bidi/>
        <w:spacing w:line="240" w:lineRule="auto"/>
        <w:contextualSpacing/>
        <w:jc w:val="right"/>
        <w:rPr>
          <w:rFonts w:ascii="Times New Roman" w:eastAsia="Calibri" w:hAnsi="Times New Roman" w:cs="Times New Roman"/>
          <w:b/>
          <w:bCs/>
          <w:sz w:val="28"/>
          <w:szCs w:val="28"/>
          <w:lang w:val="en-US" w:eastAsia="en-US" w:bidi="ar-DZ"/>
        </w:rPr>
      </w:pPr>
      <w:r w:rsidRPr="00E2291F">
        <w:rPr>
          <w:rFonts w:ascii="Times New Roman" w:eastAsia="Calibri" w:hAnsi="Times New Roman" w:cs="Times New Roman"/>
          <w:b/>
          <w:bCs/>
          <w:sz w:val="28"/>
          <w:szCs w:val="28"/>
          <w:lang w:val="en-US" w:eastAsia="en-US" w:bidi="ar-DZ"/>
        </w:rPr>
        <w:t xml:space="preserve">    </w:t>
      </w:r>
      <w:proofErr w:type="gramStart"/>
      <w:r w:rsidRPr="00E2291F">
        <w:rPr>
          <w:rFonts w:ascii="Times New Roman" w:eastAsia="Calibri" w:hAnsi="Times New Roman" w:cs="Times New Roman"/>
          <w:b/>
          <w:bCs/>
          <w:sz w:val="28"/>
          <w:szCs w:val="28"/>
          <w:lang w:val="en-US" w:eastAsia="en-US" w:bidi="ar-DZ"/>
        </w:rPr>
        <w:t>Sector :</w:t>
      </w:r>
      <w:proofErr w:type="gramEnd"/>
      <w:r w:rsidRPr="00E2291F">
        <w:rPr>
          <w:rFonts w:ascii="Times New Roman" w:eastAsia="Calibri" w:hAnsi="Times New Roman" w:cs="Times New Roman"/>
          <w:b/>
          <w:bCs/>
          <w:sz w:val="28"/>
          <w:szCs w:val="28"/>
          <w:lang w:val="en-US" w:eastAsia="en-US" w:bidi="ar-DZ"/>
        </w:rPr>
        <w:t xml:space="preserve"> </w:t>
      </w:r>
      <w:r w:rsidR="006F2C88">
        <w:rPr>
          <w:rFonts w:ascii="Times New Roman" w:eastAsia="Calibri" w:hAnsi="Times New Roman" w:cs="Times New Roman"/>
          <w:b/>
          <w:bCs/>
          <w:sz w:val="28"/>
          <w:szCs w:val="28"/>
          <w:lang w:val="en-US" w:eastAsia="en-US" w:bidi="ar-DZ"/>
        </w:rPr>
        <w:t>B</w:t>
      </w:r>
      <w:r w:rsidR="00E2291F">
        <w:rPr>
          <w:rFonts w:ascii="Times New Roman" w:eastAsia="Calibri" w:hAnsi="Times New Roman" w:cs="Times New Roman"/>
          <w:b/>
          <w:bCs/>
          <w:sz w:val="28"/>
          <w:szCs w:val="28"/>
          <w:lang w:val="en-US" w:eastAsia="en-US" w:bidi="ar-DZ"/>
        </w:rPr>
        <w:t>iological  sciences</w:t>
      </w:r>
    </w:p>
    <w:p w:rsidR="007A2EF8" w:rsidRPr="00E2291F" w:rsidRDefault="00CA345D" w:rsidP="00C81E5D">
      <w:pPr>
        <w:bidi/>
        <w:spacing w:line="240" w:lineRule="auto"/>
        <w:contextualSpacing/>
        <w:jc w:val="right"/>
        <w:rPr>
          <w:rFonts w:ascii="Times New Roman" w:eastAsia="Calibri" w:hAnsi="Times New Roman" w:cs="Times New Roman"/>
          <w:b/>
          <w:bCs/>
          <w:sz w:val="28"/>
          <w:szCs w:val="28"/>
          <w:lang w:val="en-US" w:eastAsia="en-US" w:bidi="ar-DZ"/>
        </w:rPr>
      </w:pPr>
      <w:r w:rsidRPr="00CA345D">
        <w:rPr>
          <w:rFonts w:ascii="Times New Roman" w:eastAsia="Calibri" w:hAnsi="Times New Roman" w:cs="Times New Roman"/>
          <w:b/>
          <w:bCs/>
          <w:color w:val="0070C0"/>
          <w:sz w:val="28"/>
          <w:szCs w:val="28"/>
          <w:u w:val="single"/>
          <w:lang w:eastAsia="en-US" w:bidi="ar-DZ"/>
        </w:rPr>
        <w:pict>
          <v:shapetype id="_x0000_t32" coordsize="21600,21600" o:spt="32" o:oned="t" path="m,l21600,21600e" filled="f">
            <v:path arrowok="t" fillok="f" o:connecttype="none"/>
            <o:lock v:ext="edit" shapetype="t"/>
          </v:shapetype>
          <v:shape id="Forme automatique 6" o:spid="_x0000_s1030" type="#_x0000_t32" style="position:absolute;margin-left:1.65pt;margin-top:20.2pt;width:536.25pt;height:0;flip:x;z-index:251657216" o:connectortype="straight" strokecolor="#4f81bd" strokeweight="2.5pt">
            <v:shadow color="#868686"/>
          </v:shape>
        </w:pict>
      </w:r>
      <w:r w:rsidR="00DF7448" w:rsidRPr="00E2291F">
        <w:rPr>
          <w:rFonts w:ascii="Times New Roman" w:eastAsia="Calibri" w:hAnsi="Times New Roman" w:cs="Times New Roman"/>
          <w:b/>
          <w:bCs/>
          <w:sz w:val="28"/>
          <w:szCs w:val="28"/>
          <w:lang w:val="en-US" w:eastAsia="en-US" w:bidi="ar-DZ"/>
        </w:rPr>
        <w:t xml:space="preserve">    </w:t>
      </w:r>
      <w:proofErr w:type="spellStart"/>
      <w:r w:rsidR="00DF7448" w:rsidRPr="00E2291F">
        <w:rPr>
          <w:rFonts w:ascii="Times New Roman" w:eastAsia="Calibri" w:hAnsi="Times New Roman" w:cs="Times New Roman"/>
          <w:b/>
          <w:bCs/>
          <w:sz w:val="28"/>
          <w:szCs w:val="28"/>
          <w:lang w:val="en-US" w:eastAsia="en-US" w:bidi="ar-DZ"/>
        </w:rPr>
        <w:t>Speciality</w:t>
      </w:r>
      <w:proofErr w:type="spellEnd"/>
      <w:r w:rsidR="00E2291F">
        <w:rPr>
          <w:rFonts w:ascii="Times New Roman" w:eastAsia="Calibri" w:hAnsi="Times New Roman" w:cs="Times New Roman"/>
          <w:b/>
          <w:bCs/>
          <w:sz w:val="28"/>
          <w:szCs w:val="28"/>
          <w:lang w:val="en-US" w:eastAsia="en-US" w:bidi="ar-DZ"/>
        </w:rPr>
        <w:t>:</w:t>
      </w:r>
      <w:r w:rsidR="00E2291F" w:rsidRPr="00E2291F">
        <w:rPr>
          <w:rFonts w:ascii="Times New Roman" w:eastAsia="Calibri" w:hAnsi="Times New Roman" w:cs="Times New Roman"/>
          <w:b/>
          <w:bCs/>
          <w:sz w:val="28"/>
          <w:szCs w:val="28"/>
          <w:lang w:val="en-US" w:eastAsia="en-US" w:bidi="ar-DZ"/>
        </w:rPr>
        <w:t xml:space="preserve"> </w:t>
      </w:r>
      <w:r w:rsidR="00E2291F">
        <w:rPr>
          <w:rFonts w:ascii="Times New Roman" w:eastAsia="Calibri" w:hAnsi="Times New Roman" w:cs="Times New Roman"/>
          <w:b/>
          <w:bCs/>
          <w:sz w:val="28"/>
          <w:szCs w:val="28"/>
          <w:lang w:val="en-US" w:eastAsia="en-US" w:bidi="ar-DZ"/>
        </w:rPr>
        <w:t xml:space="preserve">Biology and </w:t>
      </w:r>
      <w:r w:rsidR="00C81E5D">
        <w:rPr>
          <w:rFonts w:ascii="Times New Roman" w:eastAsia="Calibri" w:hAnsi="Times New Roman" w:cs="Times New Roman"/>
          <w:b/>
          <w:bCs/>
          <w:sz w:val="28"/>
          <w:szCs w:val="28"/>
          <w:lang w:val="en-US" w:eastAsia="en-US" w:bidi="ar-DZ"/>
        </w:rPr>
        <w:t>A</w:t>
      </w:r>
      <w:r w:rsidR="00E2291F">
        <w:rPr>
          <w:rFonts w:ascii="Times New Roman" w:eastAsia="Calibri" w:hAnsi="Times New Roman" w:cs="Times New Roman"/>
          <w:b/>
          <w:bCs/>
          <w:sz w:val="28"/>
          <w:szCs w:val="28"/>
          <w:lang w:val="en-US" w:eastAsia="en-US" w:bidi="ar-DZ"/>
        </w:rPr>
        <w:t xml:space="preserve">nimal </w:t>
      </w:r>
      <w:r w:rsidR="00C81E5D">
        <w:rPr>
          <w:rFonts w:ascii="Times New Roman" w:eastAsia="Calibri" w:hAnsi="Times New Roman" w:cs="Times New Roman"/>
          <w:b/>
          <w:bCs/>
          <w:sz w:val="28"/>
          <w:szCs w:val="28"/>
          <w:lang w:val="en-US" w:eastAsia="en-US" w:bidi="ar-DZ"/>
        </w:rPr>
        <w:t>P</w:t>
      </w:r>
      <w:r w:rsidR="00E2291F">
        <w:rPr>
          <w:rFonts w:ascii="Times New Roman" w:eastAsia="Calibri" w:hAnsi="Times New Roman" w:cs="Times New Roman"/>
          <w:b/>
          <w:bCs/>
          <w:sz w:val="28"/>
          <w:szCs w:val="28"/>
          <w:lang w:val="en-US" w:eastAsia="en-US" w:bidi="ar-DZ"/>
        </w:rPr>
        <w:t>hysiology</w:t>
      </w:r>
    </w:p>
    <w:p w:rsidR="005F3068" w:rsidRPr="005F3068" w:rsidRDefault="00DF7448" w:rsidP="005F3068">
      <w:pPr>
        <w:pStyle w:val="Paragraphedeliste"/>
        <w:numPr>
          <w:ilvl w:val="0"/>
          <w:numId w:val="1"/>
        </w:numPr>
        <w:spacing w:line="240" w:lineRule="auto"/>
        <w:jc w:val="both"/>
        <w:rPr>
          <w:rFonts w:asciiTheme="majorBidi" w:hAnsiTheme="majorBidi" w:cstheme="majorBidi"/>
          <w:color w:val="202124"/>
          <w:sz w:val="42"/>
          <w:szCs w:val="42"/>
          <w:lang w:val="en-US"/>
        </w:rPr>
      </w:pPr>
      <w:r w:rsidRPr="005F3068">
        <w:rPr>
          <w:rFonts w:asciiTheme="majorBidi" w:eastAsia="Calibri" w:hAnsiTheme="majorBidi" w:cstheme="majorBidi"/>
          <w:b/>
          <w:bCs/>
          <w:color w:val="0070C0"/>
          <w:sz w:val="28"/>
          <w:szCs w:val="28"/>
          <w:u w:val="single"/>
          <w:lang w:val="en-US" w:eastAsia="en-US" w:bidi="ar-DZ"/>
        </w:rPr>
        <w:t>Presentation and objective of the Specialty:</w:t>
      </w:r>
    </w:p>
    <w:p w:rsidR="00E2291F" w:rsidRDefault="00E2291F" w:rsidP="00E00EEA">
      <w:pPr>
        <w:pStyle w:val="Paragraphedeliste"/>
        <w:spacing w:line="240" w:lineRule="auto"/>
        <w:ind w:left="786" w:right="197"/>
        <w:jc w:val="both"/>
        <w:rPr>
          <w:rFonts w:asciiTheme="majorBidi" w:hAnsiTheme="majorBidi" w:cstheme="majorBidi"/>
          <w:sz w:val="24"/>
          <w:szCs w:val="24"/>
          <w:lang w:val="en-US"/>
        </w:rPr>
      </w:pPr>
      <w:r w:rsidRPr="005F3068">
        <w:rPr>
          <w:rFonts w:asciiTheme="majorBidi" w:hAnsiTheme="majorBidi" w:cstheme="majorBidi"/>
          <w:sz w:val="24"/>
          <w:szCs w:val="24"/>
          <w:lang w:val="en-US"/>
        </w:rPr>
        <w:t xml:space="preserve">The Animal Biology and Physiology specialty provides an advanced academic framework focused on the functional mechanics, cellular regulation, and homeostatic adaptations of animal and human organisms. By bridging core disciplines like neurophysiology, histology, and endocrinology, the program equips students with the critical methodological skills required for scientific research and </w:t>
      </w:r>
      <w:proofErr w:type="spellStart"/>
      <w:r w:rsidRPr="005F3068">
        <w:rPr>
          <w:rFonts w:asciiTheme="majorBidi" w:hAnsiTheme="majorBidi" w:cstheme="majorBidi"/>
          <w:sz w:val="24"/>
          <w:szCs w:val="24"/>
          <w:lang w:val="en-US"/>
        </w:rPr>
        <w:t>pathophysiological</w:t>
      </w:r>
      <w:proofErr w:type="spellEnd"/>
      <w:r w:rsidRPr="005F3068">
        <w:rPr>
          <w:rFonts w:asciiTheme="majorBidi" w:hAnsiTheme="majorBidi" w:cstheme="majorBidi"/>
          <w:sz w:val="24"/>
          <w:szCs w:val="24"/>
          <w:lang w:val="en-US"/>
        </w:rPr>
        <w:t xml:space="preserve"> analysis. Ultimately, this specialty trains highly qualified graduates ready to integrate into medical analysis laboratories, pharmaceutical and clinical research sectors, and environmental or animal production industries.</w:t>
      </w:r>
    </w:p>
    <w:p w:rsidR="005F3068" w:rsidRPr="005F3068" w:rsidRDefault="005F3068" w:rsidP="005F3068">
      <w:pPr>
        <w:pStyle w:val="Paragraphedeliste"/>
        <w:spacing w:line="240" w:lineRule="auto"/>
        <w:ind w:left="786" w:right="197"/>
        <w:jc w:val="both"/>
        <w:rPr>
          <w:rFonts w:asciiTheme="majorBidi" w:hAnsiTheme="majorBidi" w:cstheme="majorBidi"/>
          <w:color w:val="202124"/>
          <w:sz w:val="24"/>
          <w:szCs w:val="24"/>
          <w:lang w:val="en-US"/>
        </w:rPr>
      </w:pPr>
    </w:p>
    <w:p w:rsidR="007A2EF8" w:rsidRPr="005F3068" w:rsidRDefault="00DF7448" w:rsidP="005F3068">
      <w:pPr>
        <w:pStyle w:val="Paragraphedeliste"/>
        <w:numPr>
          <w:ilvl w:val="0"/>
          <w:numId w:val="1"/>
        </w:numPr>
        <w:spacing w:line="240" w:lineRule="auto"/>
        <w:ind w:right="197"/>
        <w:jc w:val="both"/>
        <w:rPr>
          <w:rFonts w:asciiTheme="majorBidi" w:hAnsiTheme="majorBidi" w:cstheme="majorBidi"/>
          <w:color w:val="202124"/>
          <w:sz w:val="42"/>
          <w:szCs w:val="42"/>
        </w:rPr>
      </w:pPr>
      <w:r w:rsidRPr="005F3068">
        <w:rPr>
          <w:rFonts w:asciiTheme="majorBidi" w:eastAsia="Calibri" w:hAnsiTheme="majorBidi" w:cstheme="majorBidi"/>
          <w:b/>
          <w:bCs/>
          <w:color w:val="0070C0"/>
          <w:sz w:val="28"/>
          <w:szCs w:val="28"/>
          <w:u w:val="single"/>
          <w:lang w:eastAsia="en-US" w:bidi="ar-DZ"/>
        </w:rPr>
        <w:t xml:space="preserve">Conditions of </w:t>
      </w:r>
      <w:proofErr w:type="spellStart"/>
      <w:r w:rsidRPr="005F3068">
        <w:rPr>
          <w:rFonts w:asciiTheme="majorBidi" w:eastAsia="Calibri" w:hAnsiTheme="majorBidi" w:cstheme="majorBidi"/>
          <w:b/>
          <w:bCs/>
          <w:color w:val="0070C0"/>
          <w:sz w:val="28"/>
          <w:szCs w:val="28"/>
          <w:u w:val="single"/>
          <w:lang w:eastAsia="en-US" w:bidi="ar-DZ"/>
        </w:rPr>
        <w:t>access</w:t>
      </w:r>
      <w:proofErr w:type="spellEnd"/>
      <w:r w:rsidRPr="005F3068">
        <w:rPr>
          <w:rFonts w:asciiTheme="majorBidi" w:eastAsia="Calibri" w:hAnsiTheme="majorBidi" w:cstheme="majorBidi"/>
          <w:b/>
          <w:bCs/>
          <w:color w:val="0070C0"/>
          <w:sz w:val="28"/>
          <w:szCs w:val="28"/>
          <w:u w:val="single"/>
          <w:lang w:eastAsia="en-US" w:bidi="ar-DZ"/>
        </w:rPr>
        <w:t>:</w:t>
      </w:r>
    </w:p>
    <w:p w:rsidR="00E2291F" w:rsidRDefault="00E2291F" w:rsidP="005F3068">
      <w:pPr>
        <w:pStyle w:val="Paragraphedeliste"/>
        <w:spacing w:line="240" w:lineRule="auto"/>
        <w:ind w:left="786" w:right="197"/>
        <w:jc w:val="both"/>
        <w:rPr>
          <w:rFonts w:asciiTheme="majorBidi" w:hAnsiTheme="majorBidi" w:cstheme="majorBidi"/>
          <w:sz w:val="24"/>
          <w:szCs w:val="24"/>
          <w:lang w:val="en-US"/>
        </w:rPr>
      </w:pPr>
      <w:r w:rsidRPr="005F3068">
        <w:rPr>
          <w:rFonts w:asciiTheme="majorBidi" w:hAnsiTheme="majorBidi" w:cstheme="majorBidi"/>
          <w:sz w:val="24"/>
          <w:szCs w:val="24"/>
          <w:lang w:val="en-US"/>
        </w:rPr>
        <w:t>Access to the Biology and Animal Physiology specialty follows the progressive LMD system. To enter the undergrad</w:t>
      </w:r>
      <w:r w:rsidR="005F3068" w:rsidRPr="005F3068">
        <w:rPr>
          <w:rFonts w:asciiTheme="majorBidi" w:hAnsiTheme="majorBidi" w:cstheme="majorBidi"/>
          <w:sz w:val="24"/>
          <w:szCs w:val="24"/>
          <w:lang w:val="en-US"/>
        </w:rPr>
        <w:t>uate specialization</w:t>
      </w:r>
      <w:r w:rsidRPr="005F3068">
        <w:rPr>
          <w:rFonts w:asciiTheme="majorBidi" w:hAnsiTheme="majorBidi" w:cstheme="majorBidi"/>
          <w:sz w:val="24"/>
          <w:szCs w:val="24"/>
          <w:lang w:val="en-US"/>
        </w:rPr>
        <w:t>, students must first complete the two-year core curricu</w:t>
      </w:r>
      <w:r w:rsidR="005F3068" w:rsidRPr="005F3068">
        <w:rPr>
          <w:rFonts w:asciiTheme="majorBidi" w:hAnsiTheme="majorBidi" w:cstheme="majorBidi"/>
          <w:sz w:val="24"/>
          <w:szCs w:val="24"/>
          <w:lang w:val="en-US"/>
        </w:rPr>
        <w:t>lum in Nature and Life Sciences</w:t>
      </w:r>
      <w:r w:rsidRPr="005F3068">
        <w:rPr>
          <w:rFonts w:asciiTheme="majorBidi" w:hAnsiTheme="majorBidi" w:cstheme="majorBidi"/>
          <w:sz w:val="24"/>
          <w:szCs w:val="24"/>
          <w:lang w:val="en-US"/>
        </w:rPr>
        <w:t>.</w:t>
      </w:r>
      <w:r w:rsidR="005F3068" w:rsidRPr="005F3068">
        <w:rPr>
          <w:rFonts w:asciiTheme="majorBidi" w:hAnsiTheme="majorBidi" w:cstheme="majorBidi"/>
          <w:sz w:val="24"/>
          <w:szCs w:val="24"/>
          <w:lang w:val="en-US"/>
        </w:rPr>
        <w:t xml:space="preserve"> </w:t>
      </w:r>
      <w:r w:rsidR="005F3068" w:rsidRPr="00E00EEA">
        <w:rPr>
          <w:rFonts w:asciiTheme="majorBidi" w:hAnsiTheme="majorBidi" w:cstheme="majorBidi"/>
          <w:sz w:val="24"/>
          <w:szCs w:val="24"/>
          <w:lang w:val="en-US"/>
        </w:rPr>
        <w:t>The admission requirements for the third year of the Bachelor's degree in Biology and Animal Physiology are the successful completion of the second year in Biology and obtaining an average grade that allows the student to succeed, following a ranking based on the merit of the average grade.</w:t>
      </w:r>
    </w:p>
    <w:p w:rsidR="005F3068" w:rsidRPr="005F3068" w:rsidRDefault="005F3068" w:rsidP="005F3068">
      <w:pPr>
        <w:pStyle w:val="Paragraphedeliste"/>
        <w:spacing w:line="240" w:lineRule="auto"/>
        <w:ind w:left="786" w:right="197"/>
        <w:jc w:val="both"/>
        <w:rPr>
          <w:rFonts w:asciiTheme="majorBidi" w:hAnsiTheme="majorBidi" w:cstheme="majorBidi"/>
          <w:color w:val="202124"/>
          <w:sz w:val="24"/>
          <w:szCs w:val="24"/>
          <w:lang w:val="en-US"/>
        </w:rPr>
      </w:pPr>
    </w:p>
    <w:p w:rsidR="007A2EF8" w:rsidRPr="005F3068" w:rsidRDefault="00DF7448" w:rsidP="005F3068">
      <w:pPr>
        <w:pStyle w:val="Paragraphedeliste"/>
        <w:numPr>
          <w:ilvl w:val="0"/>
          <w:numId w:val="1"/>
        </w:numPr>
        <w:spacing w:line="240" w:lineRule="auto"/>
        <w:ind w:right="197"/>
        <w:jc w:val="both"/>
        <w:rPr>
          <w:rFonts w:asciiTheme="majorBidi" w:eastAsia="Calibri" w:hAnsiTheme="majorBidi" w:cstheme="majorBidi"/>
          <w:b/>
          <w:bCs/>
          <w:color w:val="0070C0"/>
          <w:sz w:val="28"/>
          <w:szCs w:val="28"/>
          <w:u w:val="single"/>
          <w:lang w:eastAsia="en-US" w:bidi="ar-DZ"/>
        </w:rPr>
      </w:pPr>
      <w:r w:rsidRPr="005F3068">
        <w:rPr>
          <w:rFonts w:asciiTheme="majorBidi" w:eastAsia="Calibri" w:hAnsiTheme="majorBidi" w:cstheme="majorBidi"/>
          <w:b/>
          <w:bCs/>
          <w:color w:val="0070C0"/>
          <w:sz w:val="28"/>
          <w:szCs w:val="28"/>
          <w:u w:val="single"/>
          <w:lang w:eastAsia="en-US" w:bidi="ar-DZ"/>
        </w:rPr>
        <w:t>Progression and Evaluation</w:t>
      </w:r>
    </w:p>
    <w:p w:rsidR="00C04F72" w:rsidRPr="005F3068" w:rsidRDefault="00C04F72" w:rsidP="005F3068">
      <w:pPr>
        <w:spacing w:after="0" w:line="240" w:lineRule="auto"/>
        <w:ind w:left="786" w:right="197"/>
        <w:jc w:val="both"/>
        <w:rPr>
          <w:rFonts w:asciiTheme="majorBidi" w:eastAsia="Times New Roman" w:hAnsiTheme="majorBidi" w:cstheme="majorBidi"/>
          <w:sz w:val="24"/>
          <w:szCs w:val="24"/>
          <w:lang w:val="en-US"/>
        </w:rPr>
      </w:pPr>
      <w:r w:rsidRPr="00C04F72">
        <w:rPr>
          <w:rFonts w:asciiTheme="majorBidi" w:eastAsia="Times New Roman" w:hAnsiTheme="majorBidi" w:cstheme="majorBidi"/>
          <w:sz w:val="24"/>
          <w:szCs w:val="24"/>
          <w:lang w:val="en-US"/>
        </w:rPr>
        <w:t xml:space="preserve">Academic progression and student evaluation in the Biology and Animal Physiology specialty are governed by the standard Algerian LMD framework. Progression through each year relies on a credit system, where an academic year consists of 60 credits. A semester or year is fully validated with an overall average of at least 10.00 out of 20, achieved either directly or through the system's internal compensation mechanism between semesters. Students who do not meet this threshold may still conditionally progress if they secure a minimum threshold of credits (typically 45 out of 60). Student performance is </w:t>
      </w:r>
      <w:proofErr w:type="spellStart"/>
      <w:r w:rsidRPr="00C04F72">
        <w:rPr>
          <w:rFonts w:asciiTheme="majorBidi" w:eastAsia="Times New Roman" w:hAnsiTheme="majorBidi" w:cstheme="majorBidi"/>
          <w:sz w:val="24"/>
          <w:szCs w:val="24"/>
          <w:lang w:val="en-US"/>
        </w:rPr>
        <w:t>assessed</w:t>
      </w:r>
      <w:proofErr w:type="spellEnd"/>
      <w:r w:rsidRPr="00C04F72">
        <w:rPr>
          <w:rFonts w:asciiTheme="majorBidi" w:eastAsia="Times New Roman" w:hAnsiTheme="majorBidi" w:cstheme="majorBidi"/>
          <w:sz w:val="24"/>
          <w:szCs w:val="24"/>
          <w:lang w:val="en-US"/>
        </w:rPr>
        <w:t xml:space="preserve"> via a combination of final written </w:t>
      </w:r>
      <w:proofErr w:type="gramStart"/>
      <w:r w:rsidRPr="00C04F72">
        <w:rPr>
          <w:rFonts w:asciiTheme="majorBidi" w:eastAsia="Times New Roman" w:hAnsiTheme="majorBidi" w:cstheme="majorBidi"/>
          <w:sz w:val="24"/>
          <w:szCs w:val="24"/>
          <w:lang w:val="en-US"/>
        </w:rPr>
        <w:t>exami</w:t>
      </w:r>
      <w:r w:rsidR="005F3068" w:rsidRPr="005F3068">
        <w:rPr>
          <w:rFonts w:asciiTheme="majorBidi" w:eastAsia="Times New Roman" w:hAnsiTheme="majorBidi" w:cstheme="majorBidi"/>
          <w:sz w:val="24"/>
          <w:szCs w:val="24"/>
          <w:lang w:val="en-US"/>
        </w:rPr>
        <w:t xml:space="preserve">nations </w:t>
      </w:r>
      <w:r w:rsidRPr="00C04F72">
        <w:rPr>
          <w:rFonts w:asciiTheme="majorBidi" w:eastAsia="Times New Roman" w:hAnsiTheme="majorBidi" w:cstheme="majorBidi"/>
          <w:sz w:val="24"/>
          <w:szCs w:val="24"/>
          <w:lang w:val="en-US"/>
        </w:rPr>
        <w:t xml:space="preserve"> and</w:t>
      </w:r>
      <w:proofErr w:type="gramEnd"/>
      <w:r w:rsidRPr="00C04F72">
        <w:rPr>
          <w:rFonts w:asciiTheme="majorBidi" w:eastAsia="Times New Roman" w:hAnsiTheme="majorBidi" w:cstheme="majorBidi"/>
          <w:sz w:val="24"/>
          <w:szCs w:val="24"/>
          <w:lang w:val="en-US"/>
        </w:rPr>
        <w:t xml:space="preserve"> co</w:t>
      </w:r>
      <w:r w:rsidR="005F3068" w:rsidRPr="005F3068">
        <w:rPr>
          <w:rFonts w:asciiTheme="majorBidi" w:eastAsia="Times New Roman" w:hAnsiTheme="majorBidi" w:cstheme="majorBidi"/>
          <w:sz w:val="24"/>
          <w:szCs w:val="24"/>
          <w:lang w:val="en-US"/>
        </w:rPr>
        <w:t xml:space="preserve">ntinuous assessment </w:t>
      </w:r>
      <w:r w:rsidRPr="00C04F72">
        <w:rPr>
          <w:rFonts w:asciiTheme="majorBidi" w:eastAsia="Times New Roman" w:hAnsiTheme="majorBidi" w:cstheme="majorBidi"/>
          <w:sz w:val="24"/>
          <w:szCs w:val="24"/>
          <w:lang w:val="en-US"/>
        </w:rPr>
        <w:t>, which includes mandatory practical laboratory work , quizzes, and tutorials. Those who fail to validate a module during the regular session are entitled to sit for a makeup exam</w:t>
      </w:r>
      <w:r w:rsidR="005F3068" w:rsidRPr="005F3068">
        <w:rPr>
          <w:rFonts w:asciiTheme="majorBidi" w:eastAsia="Times New Roman" w:hAnsiTheme="majorBidi" w:cstheme="majorBidi"/>
          <w:sz w:val="24"/>
          <w:szCs w:val="24"/>
          <w:lang w:val="en-US"/>
        </w:rPr>
        <w:t xml:space="preserve"> </w:t>
      </w:r>
      <w:r w:rsidRPr="00C04F72">
        <w:rPr>
          <w:rFonts w:asciiTheme="majorBidi" w:eastAsia="Times New Roman" w:hAnsiTheme="majorBidi" w:cstheme="majorBidi"/>
          <w:sz w:val="24"/>
          <w:szCs w:val="24"/>
          <w:lang w:val="en-US"/>
        </w:rPr>
        <w:t>at the end of the semester</w:t>
      </w:r>
      <w:r w:rsidR="005F3068" w:rsidRPr="005F3068">
        <w:rPr>
          <w:rFonts w:asciiTheme="majorBidi" w:eastAsia="Times New Roman" w:hAnsiTheme="majorBidi" w:cstheme="majorBidi"/>
          <w:sz w:val="24"/>
          <w:szCs w:val="24"/>
          <w:lang w:val="en-US"/>
        </w:rPr>
        <w:t>.</w:t>
      </w:r>
    </w:p>
    <w:p w:rsidR="00C04F72" w:rsidRPr="005F3068" w:rsidRDefault="00DF7448" w:rsidP="005F3068">
      <w:pPr>
        <w:pStyle w:val="Paragraphedeliste"/>
        <w:numPr>
          <w:ilvl w:val="0"/>
          <w:numId w:val="1"/>
        </w:numPr>
        <w:spacing w:line="240" w:lineRule="auto"/>
        <w:ind w:right="197"/>
        <w:jc w:val="both"/>
        <w:rPr>
          <w:rFonts w:asciiTheme="majorBidi" w:eastAsia="Calibri" w:hAnsiTheme="majorBidi" w:cstheme="majorBidi"/>
          <w:b/>
          <w:bCs/>
          <w:color w:val="0070C0"/>
          <w:sz w:val="28"/>
          <w:szCs w:val="28"/>
          <w:u w:val="single"/>
          <w:lang w:eastAsia="en-US" w:bidi="ar-DZ"/>
        </w:rPr>
      </w:pPr>
      <w:r w:rsidRPr="005F3068">
        <w:rPr>
          <w:rFonts w:asciiTheme="majorBidi" w:eastAsia="Calibri" w:hAnsiTheme="majorBidi" w:cstheme="majorBidi"/>
          <w:b/>
          <w:bCs/>
          <w:color w:val="0070C0"/>
          <w:sz w:val="28"/>
          <w:szCs w:val="28"/>
          <w:u w:val="single"/>
          <w:lang w:eastAsia="en-US" w:bidi="ar-DZ"/>
        </w:rPr>
        <w:t xml:space="preserve">Job </w:t>
      </w:r>
      <w:proofErr w:type="spellStart"/>
      <w:r w:rsidRPr="005F3068">
        <w:rPr>
          <w:rFonts w:asciiTheme="majorBidi" w:eastAsia="Calibri" w:hAnsiTheme="majorBidi" w:cstheme="majorBidi"/>
          <w:b/>
          <w:bCs/>
          <w:color w:val="0070C0"/>
          <w:sz w:val="28"/>
          <w:szCs w:val="28"/>
          <w:u w:val="single"/>
          <w:lang w:eastAsia="en-US" w:bidi="ar-DZ"/>
        </w:rPr>
        <w:t>opportunities</w:t>
      </w:r>
      <w:proofErr w:type="spellEnd"/>
      <w:r w:rsidRPr="005F3068">
        <w:rPr>
          <w:rFonts w:asciiTheme="majorBidi" w:eastAsia="Calibri" w:hAnsiTheme="majorBidi" w:cstheme="majorBidi"/>
          <w:b/>
          <w:bCs/>
          <w:color w:val="0070C0"/>
          <w:sz w:val="28"/>
          <w:szCs w:val="28"/>
          <w:u w:val="single"/>
          <w:lang w:eastAsia="en-US" w:bidi="ar-DZ"/>
        </w:rPr>
        <w:t xml:space="preserve"> </w:t>
      </w:r>
      <w:proofErr w:type="spellStart"/>
      <w:r w:rsidRPr="005F3068">
        <w:rPr>
          <w:rFonts w:asciiTheme="majorBidi" w:eastAsia="Calibri" w:hAnsiTheme="majorBidi" w:cstheme="majorBidi"/>
          <w:b/>
          <w:bCs/>
          <w:color w:val="0070C0"/>
          <w:sz w:val="28"/>
          <w:szCs w:val="28"/>
          <w:u w:val="single"/>
          <w:lang w:eastAsia="en-US" w:bidi="ar-DZ"/>
        </w:rPr>
        <w:t>after</w:t>
      </w:r>
      <w:proofErr w:type="spellEnd"/>
      <w:r w:rsidRPr="005F3068">
        <w:rPr>
          <w:rFonts w:asciiTheme="majorBidi" w:eastAsia="Calibri" w:hAnsiTheme="majorBidi" w:cstheme="majorBidi"/>
          <w:b/>
          <w:bCs/>
          <w:color w:val="0070C0"/>
          <w:sz w:val="28"/>
          <w:szCs w:val="28"/>
          <w:u w:val="single"/>
          <w:lang w:eastAsia="en-US" w:bidi="ar-DZ"/>
        </w:rPr>
        <w:t xml:space="preserve"> graduation:</w:t>
      </w:r>
      <w:r w:rsidR="00C04F72" w:rsidRPr="005F3068">
        <w:rPr>
          <w:rFonts w:asciiTheme="majorBidi" w:eastAsia="Calibri" w:hAnsiTheme="majorBidi" w:cstheme="majorBidi"/>
          <w:b/>
          <w:bCs/>
          <w:color w:val="0070C0"/>
          <w:sz w:val="28"/>
          <w:szCs w:val="28"/>
          <w:u w:val="single"/>
          <w:lang w:val="en-US" w:eastAsia="en-US" w:bidi="ar-DZ"/>
        </w:rPr>
        <w:t xml:space="preserve"> </w:t>
      </w:r>
    </w:p>
    <w:p w:rsidR="00C04F72" w:rsidRPr="005F3068" w:rsidRDefault="00C04F72" w:rsidP="00E00EEA">
      <w:pPr>
        <w:pStyle w:val="Paragraphedeliste"/>
        <w:spacing w:line="240" w:lineRule="auto"/>
        <w:ind w:left="786" w:right="197"/>
        <w:jc w:val="both"/>
        <w:rPr>
          <w:rFonts w:asciiTheme="majorBidi" w:eastAsia="Calibri" w:hAnsiTheme="majorBidi" w:cstheme="majorBidi"/>
          <w:b/>
          <w:bCs/>
          <w:color w:val="0070C0"/>
          <w:sz w:val="24"/>
          <w:szCs w:val="24"/>
          <w:u w:val="single"/>
          <w:lang w:val="en-US" w:eastAsia="en-US" w:bidi="ar-DZ"/>
        </w:rPr>
      </w:pPr>
      <w:r w:rsidRPr="005F3068">
        <w:rPr>
          <w:rFonts w:asciiTheme="majorBidi" w:hAnsiTheme="majorBidi" w:cstheme="majorBidi"/>
          <w:lang w:val="en-US"/>
        </w:rPr>
        <w:t xml:space="preserve">Graduates in Biology and Animal Physiology have access to a diverse array of professional pathways across the healthcare, industrial, and agricultural sectors in Algeria. In the medical field, they are well-equipped to work as laboratory technicians or study engineers within public and private medical analysis and clinical </w:t>
      </w:r>
      <w:proofErr w:type="spellStart"/>
      <w:r w:rsidRPr="005F3068">
        <w:rPr>
          <w:rFonts w:asciiTheme="majorBidi" w:hAnsiTheme="majorBidi" w:cstheme="majorBidi"/>
          <w:lang w:val="en-US"/>
        </w:rPr>
        <w:t>parasitology</w:t>
      </w:r>
      <w:proofErr w:type="spellEnd"/>
      <w:r w:rsidRPr="005F3068">
        <w:rPr>
          <w:rFonts w:asciiTheme="majorBidi" w:hAnsiTheme="majorBidi" w:cstheme="majorBidi"/>
          <w:lang w:val="en-US"/>
        </w:rPr>
        <w:t xml:space="preserve"> laboratories, as well as toxicological screening centers. The expanding Algerian pharmaceutical and biotechnological industries, including major players like SAIDAL and private laboratories, offer opportunities in drug development, </w:t>
      </w:r>
      <w:proofErr w:type="spellStart"/>
      <w:r w:rsidRPr="005F3068">
        <w:rPr>
          <w:rFonts w:asciiTheme="majorBidi" w:hAnsiTheme="majorBidi" w:cstheme="majorBidi"/>
          <w:lang w:val="en-US"/>
        </w:rPr>
        <w:t>pharmacovigilance</w:t>
      </w:r>
      <w:proofErr w:type="spellEnd"/>
      <w:r w:rsidRPr="005F3068">
        <w:rPr>
          <w:rFonts w:asciiTheme="majorBidi" w:hAnsiTheme="majorBidi" w:cstheme="majorBidi"/>
          <w:lang w:val="en-US"/>
        </w:rPr>
        <w:t xml:space="preserve">, and the quality control of therapeutic or bioactive molecules. Furthermore, the socio-economic tissue </w:t>
      </w:r>
      <w:r w:rsidRPr="005F3068">
        <w:rPr>
          <w:rFonts w:asciiTheme="majorBidi" w:hAnsiTheme="majorBidi" w:cstheme="majorBidi"/>
          <w:sz w:val="24"/>
          <w:szCs w:val="24"/>
          <w:lang w:val="en-US"/>
        </w:rPr>
        <w:t xml:space="preserve">provides job prospects in agro-industrial and animal production sectors, including veterinary assistantships, technical breeding centers, and animal nutrition development. Finally, graduates can pursue careers in public </w:t>
      </w:r>
      <w:r w:rsidRPr="005F3068">
        <w:rPr>
          <w:rFonts w:asciiTheme="majorBidi" w:hAnsiTheme="majorBidi" w:cstheme="majorBidi"/>
          <w:sz w:val="24"/>
          <w:szCs w:val="24"/>
          <w:lang w:val="en-US"/>
        </w:rPr>
        <w:lastRenderedPageBreak/>
        <w:t>education or advance into academic research and university teaching by successfully completing national doctoral entry exam</w:t>
      </w:r>
      <w:r w:rsidR="005F3068" w:rsidRPr="005F3068">
        <w:rPr>
          <w:rFonts w:asciiTheme="majorBidi" w:hAnsiTheme="majorBidi" w:cstheme="majorBidi"/>
          <w:sz w:val="24"/>
          <w:szCs w:val="24"/>
          <w:lang w:val="en-US"/>
        </w:rPr>
        <w:t>.</w:t>
      </w:r>
    </w:p>
    <w:p w:rsidR="005F3068" w:rsidRPr="005F3068" w:rsidRDefault="00DF7448" w:rsidP="005F3068">
      <w:pPr>
        <w:pStyle w:val="Paragraphedeliste"/>
        <w:numPr>
          <w:ilvl w:val="0"/>
          <w:numId w:val="1"/>
        </w:numPr>
        <w:spacing w:line="240" w:lineRule="auto"/>
        <w:ind w:right="197"/>
        <w:jc w:val="both"/>
        <w:rPr>
          <w:rFonts w:asciiTheme="majorBidi" w:eastAsia="Calibri" w:hAnsiTheme="majorBidi" w:cstheme="majorBidi"/>
          <w:b/>
          <w:bCs/>
          <w:color w:val="0070C0"/>
          <w:sz w:val="28"/>
          <w:szCs w:val="28"/>
          <w:u w:val="single"/>
          <w:lang w:val="en-US" w:eastAsia="en-US" w:bidi="ar-DZ"/>
        </w:rPr>
      </w:pPr>
      <w:r w:rsidRPr="005F3068">
        <w:rPr>
          <w:rFonts w:asciiTheme="majorBidi" w:eastAsia="Calibri" w:hAnsiTheme="majorBidi" w:cstheme="majorBidi"/>
          <w:b/>
          <w:bCs/>
          <w:color w:val="0070C0"/>
          <w:sz w:val="28"/>
          <w:szCs w:val="28"/>
          <w:u w:val="single"/>
          <w:lang w:val="en-US" w:eastAsia="en-US" w:bidi="ar-DZ"/>
        </w:rPr>
        <w:t>Study follow-up after graduation:</w:t>
      </w:r>
    </w:p>
    <w:p w:rsidR="005F3068" w:rsidRPr="005F3068" w:rsidRDefault="005F3068" w:rsidP="005F3068">
      <w:pPr>
        <w:spacing w:line="240" w:lineRule="auto"/>
        <w:ind w:left="426" w:right="197"/>
        <w:jc w:val="both"/>
        <w:rPr>
          <w:rFonts w:ascii="Times New Roman" w:eastAsia="Calibri" w:hAnsi="Times New Roman" w:cs="Times New Roman"/>
          <w:color w:val="000000" w:themeColor="text1"/>
          <w:sz w:val="24"/>
          <w:szCs w:val="24"/>
          <w:lang w:val="en-US" w:eastAsia="en-US" w:bidi="ar-DZ"/>
        </w:rPr>
      </w:pPr>
      <w:r w:rsidRPr="005F3068">
        <w:rPr>
          <w:rFonts w:asciiTheme="majorBidi" w:eastAsia="Calibri" w:hAnsiTheme="majorBidi" w:cstheme="majorBidi"/>
          <w:color w:val="000000" w:themeColor="text1"/>
          <w:sz w:val="24"/>
          <w:szCs w:val="24"/>
          <w:lang w:val="en-US" w:eastAsia="en-US" w:bidi="ar-DZ"/>
        </w:rPr>
        <w:t xml:space="preserve">Graduates in Biology and Animal Physiology have structured pathways to advance their studies under the LMD system. After completing a License (L3), students can progress directly into a Master’s Degree (M1/M2) specializing in advanced branches like Animal Physiology and Pharmacology, Cellular Physiology and </w:t>
      </w:r>
      <w:proofErr w:type="spellStart"/>
      <w:r w:rsidRPr="005F3068">
        <w:rPr>
          <w:rFonts w:asciiTheme="majorBidi" w:eastAsia="Calibri" w:hAnsiTheme="majorBidi" w:cstheme="majorBidi"/>
          <w:color w:val="000000" w:themeColor="text1"/>
          <w:sz w:val="24"/>
          <w:szCs w:val="24"/>
          <w:lang w:val="en-US" w:eastAsia="en-US" w:bidi="ar-DZ"/>
        </w:rPr>
        <w:t>Pathophysiology</w:t>
      </w:r>
      <w:proofErr w:type="spellEnd"/>
      <w:r w:rsidRPr="005F3068">
        <w:rPr>
          <w:rFonts w:asciiTheme="majorBidi" w:eastAsia="Calibri" w:hAnsiTheme="majorBidi" w:cstheme="majorBidi"/>
          <w:color w:val="000000" w:themeColor="text1"/>
          <w:sz w:val="24"/>
          <w:szCs w:val="24"/>
          <w:lang w:val="en-US" w:eastAsia="en-US" w:bidi="ar-DZ"/>
        </w:rPr>
        <w:t xml:space="preserve">, or Applied Toxicology. Upon validating their Master's degree, ambitious graduates can compete in the national contest to gain admission into a Doctoral Program (PhD). This third cycle allows them to join specialized campus research laboratories focusing on pharmacology, </w:t>
      </w:r>
      <w:proofErr w:type="spellStart"/>
      <w:r w:rsidRPr="005F3068">
        <w:rPr>
          <w:rFonts w:asciiTheme="majorBidi" w:eastAsia="Calibri" w:hAnsiTheme="majorBidi" w:cstheme="majorBidi"/>
          <w:color w:val="000000" w:themeColor="text1"/>
          <w:sz w:val="24"/>
          <w:szCs w:val="24"/>
          <w:lang w:val="en-US" w:eastAsia="en-US" w:bidi="ar-DZ"/>
        </w:rPr>
        <w:t>phytochemistry</w:t>
      </w:r>
      <w:proofErr w:type="spellEnd"/>
      <w:r w:rsidRPr="005F3068">
        <w:rPr>
          <w:rFonts w:asciiTheme="majorBidi" w:eastAsia="Calibri" w:hAnsiTheme="majorBidi" w:cstheme="majorBidi"/>
          <w:color w:val="000000" w:themeColor="text1"/>
          <w:sz w:val="24"/>
          <w:szCs w:val="24"/>
          <w:lang w:val="en-US" w:eastAsia="en-US" w:bidi="ar-DZ"/>
        </w:rPr>
        <w:t>, and eco-extraction, where they can contribute to local scientific research while training to become future</w:t>
      </w:r>
      <w:r w:rsidRPr="005F3068">
        <w:rPr>
          <w:rFonts w:ascii="Times New Roman" w:eastAsia="Calibri" w:hAnsi="Times New Roman" w:cs="Times New Roman"/>
          <w:color w:val="000000" w:themeColor="text1"/>
          <w:sz w:val="24"/>
          <w:szCs w:val="24"/>
          <w:lang w:val="en-US" w:eastAsia="en-US" w:bidi="ar-DZ"/>
        </w:rPr>
        <w:t xml:space="preserve"> university professors and senior researchers.</w:t>
      </w:r>
    </w:p>
    <w:p w:rsidR="007A2EF8" w:rsidRPr="005F3068" w:rsidRDefault="005F3068" w:rsidP="005F3068">
      <w:pPr>
        <w:pStyle w:val="Paragraphedeliste"/>
        <w:numPr>
          <w:ilvl w:val="0"/>
          <w:numId w:val="1"/>
        </w:numPr>
        <w:spacing w:line="240" w:lineRule="auto"/>
        <w:jc w:val="both"/>
        <w:rPr>
          <w:rFonts w:ascii="Times New Roman" w:eastAsia="Calibri" w:hAnsi="Times New Roman" w:cs="Times New Roman"/>
          <w:b/>
          <w:bCs/>
          <w:color w:val="0070C0"/>
          <w:sz w:val="28"/>
          <w:szCs w:val="28"/>
          <w:u w:val="single"/>
          <w:lang w:val="en-US" w:eastAsia="en-US" w:bidi="ar-DZ"/>
        </w:rPr>
      </w:pPr>
      <w:r w:rsidRPr="005F3068">
        <w:rPr>
          <w:rFonts w:ascii="Times New Roman" w:eastAsia="Calibri" w:hAnsi="Times New Roman" w:cs="Times New Roman"/>
          <w:b/>
          <w:bCs/>
          <w:color w:val="0070C0"/>
          <w:sz w:val="28"/>
          <w:szCs w:val="28"/>
          <w:u w:val="single"/>
          <w:lang w:val="en-US" w:eastAsia="en-US" w:bidi="ar-DZ"/>
        </w:rPr>
        <w:t xml:space="preserve"> </w:t>
      </w:r>
      <w:r w:rsidR="00DF7448" w:rsidRPr="005F3068">
        <w:rPr>
          <w:rFonts w:ascii="Times New Roman" w:eastAsia="Calibri" w:hAnsi="Times New Roman" w:cs="Times New Roman"/>
          <w:b/>
          <w:bCs/>
          <w:color w:val="0070C0"/>
          <w:sz w:val="28"/>
          <w:szCs w:val="28"/>
          <w:u w:val="single"/>
          <w:lang w:val="en-US" w:eastAsia="en-US" w:bidi="ar-DZ"/>
        </w:rPr>
        <w:t>Organization of studies and official duration of the program:</w:t>
      </w:r>
    </w:p>
    <w:p w:rsidR="007A2EF8" w:rsidRPr="00A2381C" w:rsidRDefault="00DF7448">
      <w:pPr>
        <w:pStyle w:val="Paragraphedeliste"/>
        <w:numPr>
          <w:ilvl w:val="0"/>
          <w:numId w:val="3"/>
        </w:numPr>
        <w:spacing w:line="240" w:lineRule="auto"/>
        <w:jc w:val="both"/>
        <w:rPr>
          <w:rFonts w:ascii="Times New Roman" w:eastAsia="Calibri" w:hAnsi="Times New Roman" w:cs="Times New Roman"/>
          <w:b/>
          <w:bCs/>
          <w:color w:val="0070C0"/>
          <w:sz w:val="28"/>
          <w:szCs w:val="28"/>
          <w:lang w:eastAsia="en-US" w:bidi="ar-DZ"/>
        </w:rPr>
      </w:pPr>
      <w:proofErr w:type="spellStart"/>
      <w:r>
        <w:rPr>
          <w:rFonts w:ascii="Times New Roman" w:eastAsia="Calibri" w:hAnsi="Times New Roman" w:cs="Times New Roman"/>
          <w:b/>
          <w:bCs/>
          <w:color w:val="0070C0"/>
          <w:sz w:val="28"/>
          <w:szCs w:val="28"/>
          <w:lang w:eastAsia="en-US" w:bidi="ar-DZ"/>
        </w:rPr>
        <w:t>Semester</w:t>
      </w:r>
      <w:proofErr w:type="spellEnd"/>
      <w:r>
        <w:rPr>
          <w:rFonts w:ascii="Times New Roman" w:eastAsia="Calibri" w:hAnsi="Times New Roman" w:cs="Times New Roman"/>
          <w:b/>
          <w:bCs/>
          <w:color w:val="0070C0"/>
          <w:sz w:val="28"/>
          <w:szCs w:val="28"/>
          <w:lang w:eastAsia="en-US" w:bidi="ar-DZ"/>
        </w:rPr>
        <w:t xml:space="preserve"> 01 </w:t>
      </w:r>
      <w:r>
        <w:rPr>
          <w:rFonts w:ascii="Arabic Typesetting" w:eastAsia="Calibri" w:hAnsi="Arabic Typesetting" w:cs="Arabic Typesetting"/>
          <w:b/>
          <w:bCs/>
          <w:color w:val="0070C0"/>
          <w:sz w:val="36"/>
          <w:szCs w:val="36"/>
          <w:lang w:eastAsia="en-US" w:bidi="ar-DZ"/>
        </w:rPr>
        <w:t>:</w:t>
      </w:r>
    </w:p>
    <w:p w:rsidR="00A2381C" w:rsidRPr="00A2381C" w:rsidRDefault="00A2381C" w:rsidP="00A2381C">
      <w:pPr>
        <w:spacing w:line="240" w:lineRule="auto"/>
        <w:jc w:val="both"/>
        <w:rPr>
          <w:rFonts w:ascii="Times New Roman" w:eastAsia="Calibri" w:hAnsi="Times New Roman" w:cs="Times New Roman"/>
          <w:b/>
          <w:bCs/>
          <w:color w:val="0070C0"/>
          <w:sz w:val="28"/>
          <w:szCs w:val="28"/>
          <w:lang w:val="en-US" w:eastAsia="en-US" w:bidi="ar-DZ"/>
        </w:rPr>
      </w:pPr>
    </w:p>
    <w:tbl>
      <w:tblPr>
        <w:tblStyle w:val="Grilledutableau"/>
        <w:bidiVisual/>
        <w:tblW w:w="0" w:type="auto"/>
        <w:tblInd w:w="224" w:type="dxa"/>
        <w:tblLayout w:type="fixed"/>
        <w:tblLook w:val="0000"/>
      </w:tblPr>
      <w:tblGrid>
        <w:gridCol w:w="931"/>
        <w:gridCol w:w="1134"/>
        <w:gridCol w:w="1134"/>
        <w:gridCol w:w="709"/>
        <w:gridCol w:w="709"/>
        <w:gridCol w:w="709"/>
        <w:gridCol w:w="708"/>
        <w:gridCol w:w="709"/>
        <w:gridCol w:w="567"/>
        <w:gridCol w:w="1418"/>
        <w:gridCol w:w="1417"/>
      </w:tblGrid>
      <w:tr w:rsidR="007A2EF8" w:rsidTr="00DA66A1">
        <w:trPr>
          <w:trHeight w:val="368"/>
        </w:trPr>
        <w:tc>
          <w:tcPr>
            <w:tcW w:w="2065" w:type="dxa"/>
            <w:gridSpan w:val="2"/>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roofErr w:type="spellStart"/>
            <w:r>
              <w:rPr>
                <w:rFonts w:ascii="Times New Roman" w:eastAsia="Calibri" w:hAnsi="Times New Roman" w:cs="Times New Roman"/>
                <w:color w:val="000000"/>
                <w:sz w:val="20"/>
                <w:szCs w:val="20"/>
                <w:lang w:eastAsia="en-US" w:bidi="ar-DZ"/>
              </w:rPr>
              <w:t>Assessment</w:t>
            </w:r>
            <w:proofErr w:type="spellEnd"/>
            <w:r>
              <w:rPr>
                <w:rFonts w:ascii="Times New Roman" w:eastAsia="Calibri" w:hAnsi="Times New Roman" w:cs="Times New Roman"/>
                <w:color w:val="000000"/>
                <w:sz w:val="20"/>
                <w:szCs w:val="20"/>
                <w:lang w:eastAsia="en-US" w:bidi="ar-DZ"/>
              </w:rPr>
              <w:t xml:space="preserve"> </w:t>
            </w:r>
            <w:proofErr w:type="spellStart"/>
            <w:r>
              <w:rPr>
                <w:rFonts w:ascii="Times New Roman" w:eastAsia="Calibri" w:hAnsi="Times New Roman" w:cs="Times New Roman"/>
                <w:color w:val="000000"/>
                <w:sz w:val="20"/>
                <w:szCs w:val="20"/>
                <w:lang w:eastAsia="en-US" w:bidi="ar-DZ"/>
              </w:rPr>
              <w:t>method</w:t>
            </w:r>
            <w:proofErr w:type="spellEnd"/>
          </w:p>
        </w:tc>
        <w:tc>
          <w:tcPr>
            <w:tcW w:w="1134" w:type="dxa"/>
            <w:vMerge w:val="restart"/>
            <w:shd w:val="clear" w:color="auto" w:fill="C6D9F0"/>
            <w:vAlign w:val="center"/>
          </w:tcPr>
          <w:p w:rsidR="007A2EF8" w:rsidRPr="00A2381C" w:rsidRDefault="00DF7448">
            <w:pPr>
              <w:pStyle w:val="Paragraphedeliste"/>
              <w:bidi/>
              <w:spacing w:after="0" w:line="240" w:lineRule="auto"/>
              <w:ind w:left="0"/>
              <w:jc w:val="center"/>
              <w:rPr>
                <w:rFonts w:ascii="Times New Roman" w:eastAsia="Calibri" w:hAnsi="Times New Roman" w:cs="Times New Roman"/>
                <w:color w:val="000000"/>
                <w:sz w:val="20"/>
                <w:szCs w:val="20"/>
                <w:lang w:val="en-US" w:eastAsia="en-US" w:bidi="ar-DZ"/>
              </w:rPr>
            </w:pPr>
            <w:r w:rsidRPr="00A2381C">
              <w:rPr>
                <w:rFonts w:ascii="Times New Roman" w:eastAsia="Calibri" w:hAnsi="Times New Roman" w:cs="Times New Roman"/>
                <w:color w:val="000000"/>
                <w:sz w:val="20"/>
                <w:szCs w:val="20"/>
                <w:lang w:val="en-US" w:eastAsia="en-US" w:bidi="ar-DZ"/>
              </w:rPr>
              <w:t>Hourly volume</w:t>
            </w:r>
          </w:p>
          <w:p w:rsidR="007A2EF8" w:rsidRPr="00A2381C" w:rsidRDefault="00DF7448">
            <w:pPr>
              <w:pStyle w:val="Paragraphedeliste"/>
              <w:bidi/>
              <w:spacing w:after="0" w:line="240" w:lineRule="auto"/>
              <w:ind w:left="0"/>
              <w:jc w:val="center"/>
              <w:rPr>
                <w:rFonts w:ascii="Times New Roman" w:eastAsia="Calibri" w:hAnsi="Times New Roman" w:cs="Times New Roman"/>
                <w:color w:val="000000"/>
                <w:sz w:val="20"/>
                <w:szCs w:val="20"/>
                <w:lang w:val="en-US" w:eastAsia="en-US" w:bidi="ar-DZ"/>
              </w:rPr>
            </w:pPr>
            <w:r w:rsidRPr="00A2381C">
              <w:rPr>
                <w:rFonts w:ascii="Times New Roman" w:eastAsia="Calibri" w:hAnsi="Times New Roman" w:cs="Times New Roman"/>
                <w:color w:val="000000"/>
                <w:sz w:val="20"/>
                <w:szCs w:val="20"/>
                <w:lang w:val="en-US" w:eastAsia="en-US" w:bidi="ar-DZ"/>
              </w:rPr>
              <w:t>half-yearly</w:t>
            </w:r>
          </w:p>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sidRPr="00A2381C">
              <w:rPr>
                <w:rFonts w:ascii="Times New Roman" w:eastAsia="Calibri" w:hAnsi="Times New Roman" w:cs="Times New Roman"/>
                <w:color w:val="000000"/>
                <w:sz w:val="20"/>
                <w:szCs w:val="20"/>
                <w:lang w:val="en-US" w:eastAsia="en-US" w:bidi="ar-DZ"/>
              </w:rPr>
              <w:t>(15 weeks)</w:t>
            </w:r>
          </w:p>
        </w:tc>
        <w:tc>
          <w:tcPr>
            <w:tcW w:w="2835" w:type="dxa"/>
            <w:gridSpan w:val="4"/>
            <w:shd w:val="clear" w:color="auto" w:fill="C6D9F0"/>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roofErr w:type="spellStart"/>
            <w:r>
              <w:rPr>
                <w:rFonts w:ascii="Times New Roman" w:eastAsia="Calibri" w:hAnsi="Times New Roman" w:cs="Times New Roman"/>
                <w:color w:val="000000"/>
                <w:sz w:val="20"/>
                <w:szCs w:val="20"/>
                <w:lang w:eastAsia="en-US" w:bidi="ar-DZ"/>
              </w:rPr>
              <w:t>Weekly</w:t>
            </w:r>
            <w:proofErr w:type="spellEnd"/>
            <w:r>
              <w:rPr>
                <w:rFonts w:ascii="Times New Roman" w:eastAsia="Calibri" w:hAnsi="Times New Roman" w:cs="Times New Roman"/>
                <w:color w:val="000000"/>
                <w:sz w:val="20"/>
                <w:szCs w:val="20"/>
                <w:lang w:eastAsia="en-US" w:bidi="ar-DZ"/>
              </w:rPr>
              <w:t xml:space="preserve"> </w:t>
            </w:r>
            <w:proofErr w:type="spellStart"/>
            <w:r>
              <w:rPr>
                <w:rFonts w:ascii="Times New Roman" w:eastAsia="Calibri" w:hAnsi="Times New Roman" w:cs="Times New Roman"/>
                <w:color w:val="000000"/>
                <w:sz w:val="20"/>
                <w:szCs w:val="20"/>
                <w:lang w:eastAsia="en-US" w:bidi="ar-DZ"/>
              </w:rPr>
              <w:t>hourly</w:t>
            </w:r>
            <w:proofErr w:type="spellEnd"/>
            <w:r>
              <w:rPr>
                <w:rFonts w:ascii="Times New Roman" w:eastAsia="Calibri" w:hAnsi="Times New Roman" w:cs="Times New Roman"/>
                <w:color w:val="000000"/>
                <w:sz w:val="20"/>
                <w:szCs w:val="20"/>
                <w:lang w:eastAsia="en-US" w:bidi="ar-DZ"/>
              </w:rPr>
              <w:t xml:space="preserve"> volume</w:t>
            </w:r>
          </w:p>
        </w:tc>
        <w:tc>
          <w:tcPr>
            <w:tcW w:w="709"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Coefficient</w:t>
            </w:r>
          </w:p>
        </w:tc>
        <w:tc>
          <w:tcPr>
            <w:tcW w:w="567"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Crédits</w:t>
            </w:r>
          </w:p>
        </w:tc>
        <w:tc>
          <w:tcPr>
            <w:tcW w:w="1418"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Modules</w:t>
            </w:r>
          </w:p>
        </w:tc>
        <w:tc>
          <w:tcPr>
            <w:tcW w:w="1417"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Teaching</w:t>
            </w:r>
            <w:proofErr w:type="spellEnd"/>
            <w:r>
              <w:rPr>
                <w:rFonts w:ascii="Times New Roman" w:eastAsia="Calibri" w:hAnsi="Times New Roman" w:cs="Times New Roman"/>
                <w:color w:val="000000"/>
                <w:sz w:val="20"/>
                <w:szCs w:val="20"/>
                <w:lang w:eastAsia="en-US" w:bidi="ar-DZ"/>
              </w:rPr>
              <w:t xml:space="preserve"> unit</w:t>
            </w:r>
          </w:p>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r>
      <w:tr w:rsidR="007A2EF8" w:rsidTr="00DA66A1">
        <w:trPr>
          <w:trHeight w:val="631"/>
        </w:trPr>
        <w:tc>
          <w:tcPr>
            <w:tcW w:w="931" w:type="dxa"/>
            <w:shd w:val="clear" w:color="auto" w:fill="C6D9F0"/>
            <w:vAlign w:val="center"/>
          </w:tcPr>
          <w:p w:rsidR="007A2EF8" w:rsidRDefault="00DF7448">
            <w:pPr>
              <w:pStyle w:val="Paragraphedeliste"/>
              <w:bidi/>
              <w:spacing w:after="0" w:line="240" w:lineRule="auto"/>
              <w:ind w:left="0"/>
              <w:jc w:val="center"/>
              <w:rPr>
                <w:rFonts w:ascii="inherit" w:hAnsi="inherit" w:hint="eastAsia"/>
                <w:color w:val="202124"/>
                <w:sz w:val="42"/>
                <w:szCs w:val="42"/>
                <w:rtl/>
              </w:rPr>
            </w:pPr>
            <w:r>
              <w:rPr>
                <w:rFonts w:ascii="Times New Roman" w:eastAsia="Calibri" w:hAnsi="Times New Roman" w:cs="Times New Roman"/>
                <w:color w:val="000000"/>
                <w:sz w:val="20"/>
                <w:szCs w:val="20"/>
                <w:lang w:eastAsia="en-US" w:bidi="ar-DZ"/>
              </w:rPr>
              <w:t>Exam</w:t>
            </w:r>
          </w:p>
        </w:tc>
        <w:tc>
          <w:tcPr>
            <w:tcW w:w="1134" w:type="dxa"/>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continuous</w:t>
            </w:r>
            <w:proofErr w:type="spellEnd"/>
            <w:r>
              <w:rPr>
                <w:rFonts w:ascii="Times New Roman" w:eastAsia="Calibri" w:hAnsi="Times New Roman" w:cs="Times New Roman"/>
                <w:color w:val="000000"/>
                <w:sz w:val="20"/>
                <w:szCs w:val="20"/>
                <w:lang w:eastAsia="en-US" w:bidi="ar-DZ"/>
              </w:rPr>
              <w:t xml:space="preserve"> monitoring</w:t>
            </w:r>
          </w:p>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134"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709" w:type="dxa"/>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Other</w:t>
            </w:r>
            <w:proofErr w:type="spellEnd"/>
          </w:p>
        </w:tc>
        <w:tc>
          <w:tcPr>
            <w:tcW w:w="709" w:type="dxa"/>
            <w:shd w:val="clear" w:color="auto" w:fill="C6D9F0"/>
            <w:vAlign w:val="center"/>
          </w:tcPr>
          <w:p w:rsidR="007A2EF8" w:rsidRDefault="00DF744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TP</w:t>
            </w:r>
          </w:p>
        </w:tc>
        <w:tc>
          <w:tcPr>
            <w:tcW w:w="709" w:type="dxa"/>
            <w:shd w:val="clear" w:color="auto" w:fill="C6D9F0"/>
            <w:vAlign w:val="center"/>
          </w:tcPr>
          <w:p w:rsidR="007A2EF8" w:rsidRDefault="00DF744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TD</w:t>
            </w:r>
          </w:p>
        </w:tc>
        <w:tc>
          <w:tcPr>
            <w:tcW w:w="708" w:type="dxa"/>
            <w:shd w:val="clear" w:color="auto" w:fill="C6D9F0"/>
            <w:vAlign w:val="center"/>
          </w:tcPr>
          <w:p w:rsidR="007A2EF8" w:rsidRDefault="00DF7448">
            <w:pPr>
              <w:pStyle w:val="Paragraphedeliste"/>
              <w:bidi/>
              <w:spacing w:after="0" w:line="240" w:lineRule="auto"/>
              <w:ind w:left="0"/>
              <w:jc w:val="center"/>
              <w:rPr>
                <w:rFonts w:ascii="inherit" w:hAnsi="inherit" w:hint="eastAsia"/>
                <w:color w:val="202124"/>
                <w:sz w:val="42"/>
                <w:szCs w:val="42"/>
              </w:rPr>
            </w:pPr>
            <w:r>
              <w:rPr>
                <w:rFonts w:ascii="Times New Roman" w:eastAsia="Calibri" w:hAnsi="Times New Roman" w:cs="Times New Roman"/>
                <w:color w:val="000000"/>
                <w:sz w:val="20"/>
                <w:szCs w:val="20"/>
                <w:lang w:eastAsia="en-US" w:bidi="ar-DZ"/>
              </w:rPr>
              <w:t>Course</w:t>
            </w:r>
          </w:p>
        </w:tc>
        <w:tc>
          <w:tcPr>
            <w:tcW w:w="709"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567"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418"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417"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r>
      <w:tr w:rsidR="007A2EF8" w:rsidRPr="00BB3032" w:rsidTr="00DA66A1">
        <w:tc>
          <w:tcPr>
            <w:tcW w:w="931" w:type="dxa"/>
          </w:tcPr>
          <w:p w:rsidR="007A2EF8" w:rsidRPr="00D4118A" w:rsidRDefault="0020172D">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D4118A" w:rsidRPr="00D4118A" w:rsidRDefault="00D4118A" w:rsidP="00D4118A">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CC1E35" w:rsidRPr="00D4118A" w:rsidRDefault="00AC7BD7" w:rsidP="00CC1E35">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CC1E35" w:rsidRPr="00D4118A" w:rsidRDefault="00CC1E35" w:rsidP="00CC1E35">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20172D" w:rsidRPr="00D4118A" w:rsidRDefault="00AC7BD7" w:rsidP="00AC7BD7">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1134" w:type="dxa"/>
          </w:tcPr>
          <w:p w:rsidR="007A2EF8" w:rsidRPr="00D4118A" w:rsidRDefault="0020172D">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9F495D" w:rsidRPr="00D4118A" w:rsidRDefault="009F495D" w:rsidP="009F495D">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20172D" w:rsidRPr="00D4118A" w:rsidRDefault="0020172D" w:rsidP="0020172D">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CC1E35" w:rsidRPr="00D4118A" w:rsidRDefault="00CC1E35" w:rsidP="00CC1E35">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20172D" w:rsidRPr="00D4118A" w:rsidRDefault="0020172D" w:rsidP="0020172D">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t>X</w:t>
            </w:r>
          </w:p>
        </w:tc>
        <w:tc>
          <w:tcPr>
            <w:tcW w:w="1134" w:type="dxa"/>
          </w:tcPr>
          <w:p w:rsidR="00F14072" w:rsidRDefault="00F14072" w:rsidP="00F14072">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9F495D" w:rsidRPr="00F153F6" w:rsidRDefault="009F495D" w:rsidP="009F495D">
            <w:pPr>
              <w:pStyle w:val="Paragraphedeliste"/>
              <w:bidi/>
              <w:spacing w:after="0" w:line="240" w:lineRule="auto"/>
              <w:ind w:left="0"/>
              <w:rPr>
                <w:rFonts w:asciiTheme="majorBidi" w:hAnsiTheme="majorBidi" w:cstheme="majorBidi"/>
              </w:rPr>
            </w:pPr>
          </w:p>
          <w:p w:rsidR="00F14072" w:rsidRDefault="00F14072" w:rsidP="00F14072">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9F495D" w:rsidRPr="00F153F6" w:rsidRDefault="009F495D" w:rsidP="009F495D">
            <w:pPr>
              <w:pStyle w:val="Paragraphedeliste"/>
              <w:bidi/>
              <w:spacing w:after="0" w:line="240" w:lineRule="auto"/>
              <w:ind w:left="0"/>
              <w:rPr>
                <w:rFonts w:asciiTheme="majorBidi" w:hAnsiTheme="majorBidi" w:cstheme="majorBidi"/>
              </w:rPr>
            </w:pPr>
          </w:p>
          <w:p w:rsidR="00F14072" w:rsidRPr="00F153F6" w:rsidRDefault="00F14072" w:rsidP="00F14072">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A2EF8" w:rsidRPr="00F153F6" w:rsidRDefault="007A2EF8">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4D3A4E" w:rsidRDefault="004D3A4E"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9F495D" w:rsidRDefault="009F495D" w:rsidP="009F495D">
            <w:pPr>
              <w:pStyle w:val="Paragraphedeliste"/>
              <w:bidi/>
              <w:spacing w:after="0" w:line="240" w:lineRule="auto"/>
              <w:ind w:left="0"/>
              <w:jc w:val="right"/>
              <w:rPr>
                <w:rFonts w:asciiTheme="majorBidi" w:hAnsiTheme="majorBidi" w:cstheme="majorBidi"/>
                <w:sz w:val="18"/>
                <w:szCs w:val="18"/>
              </w:rPr>
            </w:pPr>
          </w:p>
          <w:p w:rsidR="009F495D" w:rsidRPr="00DA66A1" w:rsidRDefault="009F495D" w:rsidP="009F495D">
            <w:pPr>
              <w:pStyle w:val="Paragraphedeliste"/>
              <w:bidi/>
              <w:spacing w:after="0" w:line="240" w:lineRule="auto"/>
              <w:ind w:left="0"/>
              <w:jc w:val="right"/>
              <w:rPr>
                <w:rFonts w:asciiTheme="majorBidi" w:hAnsiTheme="majorBidi" w:cstheme="majorBidi"/>
                <w:sz w:val="18"/>
                <w:szCs w:val="18"/>
              </w:rPr>
            </w:pPr>
          </w:p>
          <w:p w:rsidR="004D3A4E" w:rsidRDefault="004D3A4E"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9F495D" w:rsidRPr="00DA66A1" w:rsidRDefault="009F495D" w:rsidP="009F495D">
            <w:pPr>
              <w:pStyle w:val="Paragraphedeliste"/>
              <w:bidi/>
              <w:spacing w:after="0" w:line="240" w:lineRule="auto"/>
              <w:ind w:left="0"/>
              <w:jc w:val="right"/>
              <w:rPr>
                <w:rFonts w:asciiTheme="majorBidi" w:hAnsiTheme="majorBidi" w:cstheme="majorBidi"/>
                <w:sz w:val="18"/>
                <w:szCs w:val="18"/>
              </w:rPr>
            </w:pPr>
          </w:p>
          <w:p w:rsidR="007A2EF8" w:rsidRPr="00DA66A1" w:rsidRDefault="004D3A4E"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60h00</w:t>
            </w:r>
          </w:p>
        </w:tc>
        <w:tc>
          <w:tcPr>
            <w:tcW w:w="709" w:type="dxa"/>
          </w:tcPr>
          <w:p w:rsidR="007A2EF8" w:rsidRDefault="00B150FA"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DA66A1" w:rsidRDefault="00DA66A1" w:rsidP="00DA66A1">
            <w:pPr>
              <w:pStyle w:val="Paragraphedeliste"/>
              <w:bidi/>
              <w:spacing w:after="0" w:line="240" w:lineRule="auto"/>
              <w:ind w:left="0"/>
              <w:jc w:val="right"/>
              <w:rPr>
                <w:rFonts w:asciiTheme="majorBidi" w:hAnsiTheme="majorBidi" w:cstheme="majorBidi"/>
                <w:sz w:val="18"/>
                <w:szCs w:val="18"/>
              </w:rPr>
            </w:pPr>
          </w:p>
          <w:p w:rsidR="00DA66A1" w:rsidRPr="00DA66A1" w:rsidRDefault="00DA66A1" w:rsidP="00DA66A1">
            <w:pPr>
              <w:pStyle w:val="Paragraphedeliste"/>
              <w:bidi/>
              <w:spacing w:after="0" w:line="240" w:lineRule="auto"/>
              <w:ind w:left="0"/>
              <w:jc w:val="right"/>
              <w:rPr>
                <w:rFonts w:asciiTheme="majorBidi" w:hAnsiTheme="majorBidi" w:cstheme="majorBidi"/>
                <w:sz w:val="18"/>
                <w:szCs w:val="18"/>
              </w:rPr>
            </w:pPr>
          </w:p>
          <w:p w:rsidR="00B150FA" w:rsidRDefault="00B150FA"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DA66A1" w:rsidRPr="00DA66A1" w:rsidRDefault="00DA66A1" w:rsidP="00DA66A1">
            <w:pPr>
              <w:pStyle w:val="Paragraphedeliste"/>
              <w:bidi/>
              <w:spacing w:after="0" w:line="240" w:lineRule="auto"/>
              <w:ind w:left="0"/>
              <w:jc w:val="right"/>
              <w:rPr>
                <w:rFonts w:asciiTheme="majorBidi" w:hAnsiTheme="majorBidi" w:cstheme="majorBidi"/>
                <w:sz w:val="18"/>
                <w:szCs w:val="18"/>
              </w:rPr>
            </w:pPr>
          </w:p>
          <w:p w:rsidR="00B150FA" w:rsidRPr="00DA66A1" w:rsidRDefault="00B150FA"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3h00</w:t>
            </w:r>
          </w:p>
        </w:tc>
        <w:tc>
          <w:tcPr>
            <w:tcW w:w="709" w:type="dxa"/>
          </w:tcPr>
          <w:p w:rsidR="007A2EF8" w:rsidRPr="00DA66A1" w:rsidRDefault="00DA66A1"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w:t>
            </w:r>
            <w:r w:rsidR="00B150FA" w:rsidRPr="00DA66A1">
              <w:rPr>
                <w:rFonts w:asciiTheme="majorBidi" w:hAnsiTheme="majorBidi" w:cstheme="majorBidi"/>
                <w:sz w:val="18"/>
                <w:szCs w:val="18"/>
              </w:rPr>
              <w:t>h</w:t>
            </w:r>
            <w:r w:rsidRPr="00DA66A1">
              <w:rPr>
                <w:rFonts w:asciiTheme="majorBidi" w:hAnsiTheme="majorBidi" w:cstheme="majorBidi"/>
                <w:sz w:val="18"/>
                <w:szCs w:val="18"/>
              </w:rPr>
              <w:t>3</w:t>
            </w:r>
            <w:r>
              <w:rPr>
                <w:rFonts w:asciiTheme="majorBidi" w:hAnsiTheme="majorBidi" w:cstheme="majorBidi"/>
                <w:sz w:val="18"/>
                <w:szCs w:val="18"/>
              </w:rPr>
              <w:t>0</w:t>
            </w:r>
          </w:p>
          <w:p w:rsidR="00B150FA" w:rsidRPr="00DA66A1" w:rsidRDefault="00B150FA"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8" w:type="dxa"/>
          </w:tcPr>
          <w:p w:rsidR="007A2EF8" w:rsidRPr="00DA66A1" w:rsidRDefault="00B150FA"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F153F6" w:rsidRPr="00DA66A1" w:rsidRDefault="00F153F6" w:rsidP="00DA66A1">
            <w:pPr>
              <w:pStyle w:val="Paragraphedeliste"/>
              <w:bidi/>
              <w:spacing w:after="0" w:line="240" w:lineRule="auto"/>
              <w:ind w:left="0"/>
              <w:jc w:val="right"/>
              <w:rPr>
                <w:rFonts w:asciiTheme="majorBidi" w:hAnsiTheme="majorBidi" w:cstheme="majorBidi"/>
                <w:sz w:val="18"/>
                <w:szCs w:val="18"/>
              </w:rPr>
            </w:pPr>
          </w:p>
          <w:p w:rsidR="00F153F6" w:rsidRPr="00DA66A1" w:rsidRDefault="00F153F6" w:rsidP="00DA66A1">
            <w:pPr>
              <w:pStyle w:val="Paragraphedeliste"/>
              <w:bidi/>
              <w:spacing w:after="0" w:line="240" w:lineRule="auto"/>
              <w:ind w:left="0"/>
              <w:jc w:val="right"/>
              <w:rPr>
                <w:rFonts w:asciiTheme="majorBidi" w:hAnsiTheme="majorBidi" w:cstheme="majorBidi"/>
                <w:sz w:val="18"/>
                <w:szCs w:val="18"/>
              </w:rPr>
            </w:pPr>
          </w:p>
          <w:p w:rsidR="00B150FA" w:rsidRPr="00DA66A1" w:rsidRDefault="00DA66A1"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w:t>
            </w:r>
            <w:r w:rsidR="00B150FA" w:rsidRPr="00DA66A1">
              <w:rPr>
                <w:rFonts w:asciiTheme="majorBidi" w:hAnsiTheme="majorBidi" w:cstheme="majorBidi"/>
                <w:sz w:val="18"/>
                <w:szCs w:val="18"/>
              </w:rPr>
              <w:t>h</w:t>
            </w:r>
            <w:r w:rsidRPr="00DA66A1">
              <w:rPr>
                <w:rFonts w:asciiTheme="majorBidi" w:hAnsiTheme="majorBidi" w:cstheme="majorBidi"/>
                <w:sz w:val="18"/>
                <w:szCs w:val="18"/>
              </w:rPr>
              <w:t>3</w:t>
            </w:r>
            <w:r w:rsidR="00B150FA" w:rsidRPr="00DA66A1">
              <w:rPr>
                <w:rFonts w:asciiTheme="majorBidi" w:hAnsiTheme="majorBidi" w:cstheme="majorBidi"/>
                <w:sz w:val="18"/>
                <w:szCs w:val="18"/>
              </w:rPr>
              <w:t>0</w:t>
            </w:r>
          </w:p>
          <w:p w:rsidR="00DF188F" w:rsidRPr="00DA66A1" w:rsidRDefault="00DF188F" w:rsidP="00DA66A1">
            <w:pPr>
              <w:pStyle w:val="Paragraphedeliste"/>
              <w:bidi/>
              <w:spacing w:after="0" w:line="240" w:lineRule="auto"/>
              <w:ind w:left="0"/>
              <w:jc w:val="right"/>
              <w:rPr>
                <w:rFonts w:asciiTheme="majorBidi" w:hAnsiTheme="majorBidi" w:cstheme="majorBidi"/>
                <w:sz w:val="18"/>
                <w:szCs w:val="18"/>
              </w:rPr>
            </w:pPr>
          </w:p>
          <w:p w:rsidR="00B150FA" w:rsidRPr="00DA66A1" w:rsidRDefault="00DA66A1"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1</w:t>
            </w:r>
            <w:r w:rsidR="00B150FA" w:rsidRPr="00DA66A1">
              <w:rPr>
                <w:rFonts w:asciiTheme="majorBidi" w:hAnsiTheme="majorBidi" w:cstheme="majorBidi"/>
                <w:sz w:val="18"/>
                <w:szCs w:val="18"/>
              </w:rPr>
              <w:t>h</w:t>
            </w:r>
            <w:r w:rsidRPr="00DA66A1">
              <w:rPr>
                <w:rFonts w:asciiTheme="majorBidi" w:hAnsiTheme="majorBidi" w:cstheme="majorBidi"/>
                <w:sz w:val="18"/>
                <w:szCs w:val="18"/>
              </w:rPr>
              <w:t>3</w:t>
            </w:r>
            <w:r w:rsidR="00B150FA" w:rsidRPr="00DA66A1">
              <w:rPr>
                <w:rFonts w:asciiTheme="majorBidi" w:hAnsiTheme="majorBidi" w:cstheme="majorBidi"/>
                <w:sz w:val="18"/>
                <w:szCs w:val="18"/>
              </w:rPr>
              <w:t>0</w:t>
            </w:r>
          </w:p>
        </w:tc>
        <w:tc>
          <w:tcPr>
            <w:tcW w:w="709" w:type="dxa"/>
          </w:tcPr>
          <w:p w:rsidR="00F153F6" w:rsidRDefault="00583240">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F153F6" w:rsidRDefault="00F153F6" w:rsidP="00F15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583240" w:rsidRPr="00F153F6" w:rsidRDefault="00F153F6" w:rsidP="00F15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7</w:t>
            </w:r>
          </w:p>
          <w:p w:rsidR="00F153F6" w:rsidRPr="00F153F6" w:rsidRDefault="00F153F6" w:rsidP="00F15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A2EF8" w:rsidRPr="00F153F6" w:rsidRDefault="00583240" w:rsidP="00583240">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7</w:t>
            </w:r>
          </w:p>
        </w:tc>
        <w:tc>
          <w:tcPr>
            <w:tcW w:w="567" w:type="dxa"/>
          </w:tcPr>
          <w:p w:rsidR="007A2EF8" w:rsidRDefault="00583240">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F153F6" w:rsidRPr="00F153F6" w:rsidRDefault="00F153F6" w:rsidP="00F15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583240" w:rsidRDefault="00583240" w:rsidP="00583240">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F153F6" w:rsidRPr="00F153F6" w:rsidRDefault="00F153F6" w:rsidP="00F15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583240" w:rsidRPr="00F153F6" w:rsidRDefault="00583240" w:rsidP="00583240">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3</w:t>
            </w:r>
          </w:p>
        </w:tc>
        <w:tc>
          <w:tcPr>
            <w:tcW w:w="1418" w:type="dxa"/>
          </w:tcPr>
          <w:p w:rsidR="007A2EF8" w:rsidRPr="00F153F6" w:rsidRDefault="00A2381C" w:rsidP="00F153F6">
            <w:pPr>
              <w:pStyle w:val="Paragraphedeliste"/>
              <w:numPr>
                <w:ilvl w:val="0"/>
                <w:numId w:val="5"/>
              </w:numPr>
              <w:spacing w:after="0" w:line="240" w:lineRule="auto"/>
              <w:ind w:left="34" w:hanging="142"/>
              <w:rPr>
                <w:rFonts w:asciiTheme="majorBidi" w:eastAsia="Calibri" w:hAnsiTheme="majorBidi" w:cstheme="majorBidi"/>
                <w:b/>
                <w:bCs/>
                <w:color w:val="000000"/>
                <w:sz w:val="20"/>
                <w:szCs w:val="20"/>
                <w:lang w:eastAsia="en-US" w:bidi="ar-DZ"/>
              </w:rPr>
            </w:pPr>
            <w:proofErr w:type="spellStart"/>
            <w:r w:rsidRPr="00F153F6">
              <w:rPr>
                <w:rFonts w:asciiTheme="majorBidi" w:hAnsiTheme="majorBidi" w:cstheme="majorBidi"/>
                <w:sz w:val="20"/>
                <w:szCs w:val="20"/>
              </w:rPr>
              <w:t>Embryonic</w:t>
            </w:r>
            <w:proofErr w:type="spellEnd"/>
            <w:r w:rsidRPr="00F153F6">
              <w:rPr>
                <w:rFonts w:asciiTheme="majorBidi" w:hAnsiTheme="majorBidi" w:cstheme="majorBidi"/>
                <w:sz w:val="20"/>
                <w:szCs w:val="20"/>
              </w:rPr>
              <w:t xml:space="preserve"> </w:t>
            </w:r>
            <w:proofErr w:type="spellStart"/>
            <w:r w:rsidRPr="00F153F6">
              <w:rPr>
                <w:rFonts w:asciiTheme="majorBidi" w:hAnsiTheme="majorBidi" w:cstheme="majorBidi"/>
                <w:sz w:val="20"/>
                <w:szCs w:val="20"/>
              </w:rPr>
              <w:t>Development</w:t>
            </w:r>
            <w:proofErr w:type="spellEnd"/>
          </w:p>
          <w:p w:rsidR="007A2EF8" w:rsidRPr="00F153F6" w:rsidRDefault="00583240" w:rsidP="00F153F6">
            <w:pPr>
              <w:pStyle w:val="Paragraphedeliste"/>
              <w:numPr>
                <w:ilvl w:val="0"/>
                <w:numId w:val="5"/>
              </w:numPr>
              <w:spacing w:after="0" w:line="240" w:lineRule="auto"/>
              <w:ind w:left="34" w:hanging="142"/>
              <w:rPr>
                <w:rFonts w:asciiTheme="majorBidi" w:hAnsiTheme="majorBidi" w:cstheme="majorBidi"/>
                <w:sz w:val="20"/>
                <w:szCs w:val="20"/>
              </w:rPr>
            </w:pPr>
            <w:proofErr w:type="spellStart"/>
            <w:r w:rsidRPr="00F153F6">
              <w:rPr>
                <w:rFonts w:asciiTheme="majorBidi" w:hAnsiTheme="majorBidi" w:cstheme="majorBidi"/>
                <w:sz w:val="20"/>
                <w:szCs w:val="20"/>
              </w:rPr>
              <w:t>Functional</w:t>
            </w:r>
            <w:proofErr w:type="spellEnd"/>
            <w:r w:rsidRPr="00F153F6">
              <w:rPr>
                <w:rFonts w:asciiTheme="majorBidi" w:hAnsiTheme="majorBidi" w:cstheme="majorBidi"/>
                <w:sz w:val="20"/>
                <w:szCs w:val="20"/>
              </w:rPr>
              <w:t xml:space="preserve"> </w:t>
            </w:r>
            <w:proofErr w:type="spellStart"/>
            <w:r w:rsidRPr="00F153F6">
              <w:rPr>
                <w:rFonts w:asciiTheme="majorBidi" w:hAnsiTheme="majorBidi" w:cstheme="majorBidi"/>
                <w:sz w:val="20"/>
                <w:szCs w:val="20"/>
              </w:rPr>
              <w:t>Histology</w:t>
            </w:r>
            <w:proofErr w:type="spellEnd"/>
          </w:p>
          <w:p w:rsidR="00583240" w:rsidRPr="00F153F6" w:rsidRDefault="00583240" w:rsidP="00F153F6">
            <w:pPr>
              <w:pStyle w:val="Paragraphedeliste"/>
              <w:numPr>
                <w:ilvl w:val="0"/>
                <w:numId w:val="5"/>
              </w:numPr>
              <w:spacing w:after="0" w:line="240" w:lineRule="auto"/>
              <w:ind w:left="34" w:hanging="142"/>
              <w:rPr>
                <w:rFonts w:asciiTheme="majorBidi" w:eastAsia="Calibri" w:hAnsiTheme="majorBidi" w:cstheme="majorBidi"/>
                <w:b/>
                <w:bCs/>
                <w:color w:val="000000"/>
                <w:sz w:val="20"/>
                <w:szCs w:val="20"/>
                <w:rtl/>
                <w:lang w:eastAsia="en-US" w:bidi="ar-DZ"/>
              </w:rPr>
            </w:pPr>
            <w:r w:rsidRPr="00F153F6">
              <w:rPr>
                <w:rFonts w:asciiTheme="majorBidi" w:hAnsiTheme="majorBidi" w:cstheme="majorBidi"/>
                <w:sz w:val="20"/>
                <w:szCs w:val="20"/>
              </w:rPr>
              <w:t xml:space="preserve">Comparative </w:t>
            </w:r>
            <w:proofErr w:type="spellStart"/>
            <w:r w:rsidRPr="00F153F6">
              <w:rPr>
                <w:rFonts w:asciiTheme="majorBidi" w:hAnsiTheme="majorBidi" w:cstheme="majorBidi"/>
                <w:sz w:val="20"/>
                <w:szCs w:val="20"/>
              </w:rPr>
              <w:t>Anatomy</w:t>
            </w:r>
            <w:proofErr w:type="spellEnd"/>
            <w:r w:rsidRPr="00F153F6">
              <w:rPr>
                <w:rFonts w:asciiTheme="majorBidi" w:hAnsiTheme="majorBidi" w:cstheme="majorBidi"/>
                <w:sz w:val="20"/>
                <w:szCs w:val="20"/>
              </w:rPr>
              <w:t xml:space="preserve"> of </w:t>
            </w:r>
            <w:proofErr w:type="spellStart"/>
            <w:r w:rsidRPr="00F153F6">
              <w:rPr>
                <w:rFonts w:asciiTheme="majorBidi" w:hAnsiTheme="majorBidi" w:cstheme="majorBidi"/>
                <w:sz w:val="20"/>
                <w:szCs w:val="20"/>
              </w:rPr>
              <w:t>Vertebrates</w:t>
            </w:r>
            <w:proofErr w:type="spellEnd"/>
          </w:p>
        </w:tc>
        <w:tc>
          <w:tcPr>
            <w:tcW w:w="1417" w:type="dxa"/>
          </w:tcPr>
          <w:p w:rsidR="007A2EF8" w:rsidRPr="00F153F6" w:rsidRDefault="00A2381C" w:rsidP="00F153F6">
            <w:pPr>
              <w:pStyle w:val="Paragraphedeliste"/>
              <w:bidi/>
              <w:spacing w:after="0" w:line="240" w:lineRule="auto"/>
              <w:ind w:left="0"/>
              <w:jc w:val="right"/>
              <w:rPr>
                <w:rFonts w:asciiTheme="majorBidi" w:eastAsia="Calibri" w:hAnsiTheme="majorBidi" w:cstheme="majorBidi"/>
                <w:b/>
                <w:bCs/>
                <w:color w:val="0070C0"/>
                <w:sz w:val="36"/>
                <w:szCs w:val="36"/>
                <w:rtl/>
                <w:lang w:val="en-US" w:eastAsia="en-US" w:bidi="ar-DZ"/>
              </w:rPr>
            </w:pPr>
            <w:r w:rsidRPr="00F153F6">
              <w:rPr>
                <w:rFonts w:asciiTheme="majorBidi" w:hAnsiTheme="majorBidi" w:cstheme="majorBidi"/>
                <w:lang w:val="en-US"/>
              </w:rPr>
              <w:t>Fundamental Teaching Units : Descriptive Biology</w:t>
            </w:r>
          </w:p>
        </w:tc>
      </w:tr>
      <w:tr w:rsidR="00F14072" w:rsidTr="00DA66A1">
        <w:tc>
          <w:tcPr>
            <w:tcW w:w="931" w:type="dxa"/>
          </w:tcPr>
          <w:p w:rsidR="00F14072" w:rsidRPr="00D4118A" w:rsidRDefault="00F14072" w:rsidP="00AC7BD7">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F14072" w:rsidRPr="00D4118A" w:rsidRDefault="00F14072" w:rsidP="00AC7BD7">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p>
        </w:tc>
        <w:tc>
          <w:tcPr>
            <w:tcW w:w="1134" w:type="dxa"/>
          </w:tcPr>
          <w:p w:rsidR="00F14072" w:rsidRPr="00D4118A" w:rsidRDefault="00F14072">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F14072" w:rsidRPr="00D4118A" w:rsidRDefault="00F14072" w:rsidP="00AC7BD7">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134" w:type="dxa"/>
          </w:tcPr>
          <w:p w:rsidR="00F14072" w:rsidRPr="00F153F6" w:rsidRDefault="00F14072" w:rsidP="00F14072">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F14072" w:rsidRPr="00F153F6" w:rsidRDefault="00F14072" w:rsidP="00A61562">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F14072" w:rsidRPr="00DA66A1" w:rsidRDefault="00F14072"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F14072" w:rsidRPr="00DA66A1" w:rsidRDefault="00F14072"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F14072" w:rsidRPr="00DA66A1" w:rsidRDefault="00F14072" w:rsidP="00DA66A1">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F14072" w:rsidRPr="00DA66A1" w:rsidRDefault="00F14072"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F14072" w:rsidRPr="00DA66A1" w:rsidRDefault="00F14072" w:rsidP="00A61562">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8" w:type="dxa"/>
          </w:tcPr>
          <w:p w:rsidR="00F14072" w:rsidRPr="00DA66A1" w:rsidRDefault="00A61562" w:rsidP="00A61562">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00F14072" w:rsidRPr="00DA66A1">
              <w:rPr>
                <w:rFonts w:asciiTheme="majorBidi" w:hAnsiTheme="majorBidi" w:cstheme="majorBidi"/>
                <w:sz w:val="18"/>
                <w:szCs w:val="18"/>
              </w:rPr>
              <w:t>h</w:t>
            </w:r>
            <w:r>
              <w:rPr>
                <w:rFonts w:asciiTheme="majorBidi" w:hAnsiTheme="majorBidi" w:cstheme="majorBidi"/>
                <w:sz w:val="18"/>
                <w:szCs w:val="18"/>
              </w:rPr>
              <w:t>3</w:t>
            </w:r>
            <w:r w:rsidR="00F14072" w:rsidRPr="00DA66A1">
              <w:rPr>
                <w:rFonts w:asciiTheme="majorBidi" w:hAnsiTheme="majorBidi" w:cstheme="majorBidi"/>
                <w:sz w:val="18"/>
                <w:szCs w:val="18"/>
              </w:rPr>
              <w:t>0</w:t>
            </w:r>
          </w:p>
          <w:p w:rsidR="00F14072" w:rsidRPr="00DA66A1" w:rsidRDefault="00F14072" w:rsidP="00DA66A1">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F14072" w:rsidRPr="00F153F6" w:rsidRDefault="00F14072"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F14072" w:rsidRPr="00F153F6" w:rsidRDefault="00F14072"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567" w:type="dxa"/>
          </w:tcPr>
          <w:p w:rsidR="00F14072" w:rsidRPr="00F153F6" w:rsidRDefault="00F14072"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F14072" w:rsidRPr="00F153F6" w:rsidRDefault="00F14072"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418" w:type="dxa"/>
          </w:tcPr>
          <w:p w:rsidR="00F14072" w:rsidRPr="00F153F6" w:rsidRDefault="00F14072" w:rsidP="00F153F6">
            <w:pPr>
              <w:pStyle w:val="Paragraphedeliste"/>
              <w:numPr>
                <w:ilvl w:val="0"/>
                <w:numId w:val="6"/>
              </w:numPr>
              <w:ind w:left="176" w:hanging="142"/>
              <w:rPr>
                <w:rFonts w:asciiTheme="majorBidi" w:eastAsia="Times New Roman" w:hAnsiTheme="majorBidi" w:cstheme="majorBidi"/>
                <w:sz w:val="20"/>
                <w:szCs w:val="20"/>
                <w:lang w:val="en-US"/>
              </w:rPr>
            </w:pPr>
            <w:r w:rsidRPr="00F153F6">
              <w:rPr>
                <w:rFonts w:asciiTheme="majorBidi" w:eastAsia="Times New Roman" w:hAnsiTheme="majorBidi" w:cstheme="majorBidi"/>
                <w:sz w:val="20"/>
                <w:szCs w:val="20"/>
                <w:lang w:val="en-US"/>
              </w:rPr>
              <w:t xml:space="preserve">Analytical Techniques </w:t>
            </w:r>
          </w:p>
          <w:p w:rsidR="00F14072" w:rsidRPr="00F153F6" w:rsidRDefault="00F14072" w:rsidP="00F153F6">
            <w:pPr>
              <w:pStyle w:val="Paragraphedeliste"/>
              <w:spacing w:after="0" w:line="240" w:lineRule="auto"/>
              <w:ind w:left="0"/>
              <w:rPr>
                <w:rFonts w:asciiTheme="majorBidi" w:eastAsia="Calibri" w:hAnsiTheme="majorBidi" w:cstheme="majorBidi"/>
                <w:b/>
                <w:bCs/>
                <w:color w:val="000000"/>
                <w:sz w:val="20"/>
                <w:szCs w:val="20"/>
                <w:lang w:eastAsia="en-US" w:bidi="ar-DZ"/>
              </w:rPr>
            </w:pPr>
          </w:p>
          <w:p w:rsidR="00F14072" w:rsidRPr="00F153F6" w:rsidRDefault="00F14072" w:rsidP="00F153F6">
            <w:pPr>
              <w:pStyle w:val="Paragraphedeliste"/>
              <w:spacing w:after="0" w:line="240" w:lineRule="auto"/>
              <w:ind w:left="0"/>
              <w:rPr>
                <w:rFonts w:asciiTheme="majorBidi" w:eastAsia="Calibri" w:hAnsiTheme="majorBidi" w:cstheme="majorBidi"/>
                <w:b/>
                <w:bCs/>
                <w:color w:val="000000"/>
                <w:sz w:val="20"/>
                <w:szCs w:val="20"/>
                <w:rtl/>
                <w:lang w:eastAsia="en-US" w:bidi="ar-DZ"/>
              </w:rPr>
            </w:pPr>
          </w:p>
        </w:tc>
        <w:tc>
          <w:tcPr>
            <w:tcW w:w="1417" w:type="dxa"/>
          </w:tcPr>
          <w:p w:rsidR="00F14072" w:rsidRPr="00F153F6" w:rsidRDefault="00F14072" w:rsidP="00F153F6">
            <w:pPr>
              <w:pStyle w:val="Paragraphedeliste"/>
              <w:bidi/>
              <w:spacing w:after="0" w:line="240" w:lineRule="auto"/>
              <w:ind w:left="0"/>
              <w:jc w:val="right"/>
              <w:rPr>
                <w:rFonts w:asciiTheme="majorBidi" w:hAnsiTheme="majorBidi" w:cstheme="majorBidi"/>
                <w:lang w:val="en-US"/>
              </w:rPr>
            </w:pPr>
            <w:r w:rsidRPr="00F153F6">
              <w:rPr>
                <w:rFonts w:asciiTheme="majorBidi" w:hAnsiTheme="majorBidi" w:cstheme="majorBidi"/>
                <w:lang w:val="en-US"/>
              </w:rPr>
              <w:t xml:space="preserve">Methodological Teaching Units : </w:t>
            </w:r>
          </w:p>
          <w:p w:rsidR="00F14072" w:rsidRPr="00F153F6" w:rsidRDefault="00F14072" w:rsidP="00F153F6">
            <w:pPr>
              <w:pStyle w:val="Paragraphedeliste"/>
              <w:bidi/>
              <w:spacing w:after="0" w:line="240" w:lineRule="auto"/>
              <w:ind w:left="0"/>
              <w:jc w:val="right"/>
              <w:rPr>
                <w:rFonts w:asciiTheme="majorBidi" w:eastAsia="Calibri" w:hAnsiTheme="majorBidi" w:cstheme="majorBidi"/>
                <w:b/>
                <w:bCs/>
                <w:color w:val="0070C0"/>
                <w:sz w:val="36"/>
                <w:szCs w:val="36"/>
                <w:rtl/>
                <w:lang w:val="en-US" w:eastAsia="en-US" w:bidi="ar-DZ"/>
              </w:rPr>
            </w:pPr>
            <w:r w:rsidRPr="00F153F6">
              <w:rPr>
                <w:rFonts w:asciiTheme="majorBidi" w:hAnsiTheme="majorBidi" w:cstheme="majorBidi"/>
                <w:lang w:val="en-US"/>
              </w:rPr>
              <w:t>Methodology I</w:t>
            </w:r>
          </w:p>
        </w:tc>
      </w:tr>
      <w:tr w:rsidR="00F14072" w:rsidTr="00DA66A1">
        <w:tc>
          <w:tcPr>
            <w:tcW w:w="931" w:type="dxa"/>
          </w:tcPr>
          <w:p w:rsidR="00F14072" w:rsidRPr="00D4118A" w:rsidRDefault="00D4118A">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1134" w:type="dxa"/>
          </w:tcPr>
          <w:p w:rsidR="00F14072" w:rsidRPr="00D4118A" w:rsidRDefault="00D4118A">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t>X</w:t>
            </w:r>
          </w:p>
        </w:tc>
        <w:tc>
          <w:tcPr>
            <w:tcW w:w="1134" w:type="dxa"/>
          </w:tcPr>
          <w:p w:rsidR="00F14072" w:rsidRPr="00F153F6" w:rsidRDefault="00A61562" w:rsidP="00F14072">
            <w:pPr>
              <w:pStyle w:val="Paragraphedeliste"/>
              <w:bidi/>
              <w:spacing w:after="0" w:line="240" w:lineRule="auto"/>
              <w:ind w:left="0"/>
              <w:rPr>
                <w:rFonts w:asciiTheme="majorBidi" w:hAnsiTheme="majorBidi" w:cstheme="majorBidi"/>
              </w:rPr>
            </w:pPr>
            <w:r>
              <w:rPr>
                <w:rFonts w:asciiTheme="majorBidi" w:hAnsiTheme="majorBidi" w:cstheme="majorBidi"/>
              </w:rPr>
              <w:t>22</w:t>
            </w:r>
            <w:r w:rsidR="00F14072" w:rsidRPr="00F153F6">
              <w:rPr>
                <w:rFonts w:asciiTheme="majorBidi" w:hAnsiTheme="majorBidi" w:cstheme="majorBidi"/>
              </w:rPr>
              <w:t>h30</w:t>
            </w:r>
          </w:p>
          <w:p w:rsidR="00F14072" w:rsidRPr="00F153F6" w:rsidRDefault="00F14072" w:rsidP="00F14072">
            <w:pPr>
              <w:pStyle w:val="Paragraphedeliste"/>
              <w:bidi/>
              <w:spacing w:after="0" w:line="240" w:lineRule="auto"/>
              <w:ind w:left="0"/>
              <w:rPr>
                <w:rFonts w:asciiTheme="majorBidi" w:hAnsiTheme="majorBidi" w:cstheme="majorBidi"/>
              </w:rPr>
            </w:pPr>
          </w:p>
          <w:p w:rsidR="00F14072" w:rsidRPr="00F153F6" w:rsidRDefault="00F14072">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F14072" w:rsidRPr="00F153F6" w:rsidRDefault="00F14072">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F14072" w:rsidRPr="00F153F6" w:rsidRDefault="00F14072">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F14072" w:rsidRPr="00F153F6" w:rsidRDefault="00F14072">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8" w:type="dxa"/>
          </w:tcPr>
          <w:p w:rsidR="00032751" w:rsidRPr="00DA66A1" w:rsidRDefault="00032751" w:rsidP="00032751">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F14072" w:rsidRPr="00F153F6" w:rsidRDefault="00F14072">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F14072" w:rsidRPr="00F153F6" w:rsidRDefault="00A61562"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2</w:t>
            </w:r>
          </w:p>
          <w:p w:rsidR="00F14072" w:rsidRPr="00F153F6" w:rsidRDefault="00F14072"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567" w:type="dxa"/>
          </w:tcPr>
          <w:p w:rsidR="00F14072" w:rsidRPr="00F153F6" w:rsidRDefault="00A61562"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1</w:t>
            </w:r>
          </w:p>
          <w:p w:rsidR="00F14072" w:rsidRPr="00F153F6" w:rsidRDefault="00F14072"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418" w:type="dxa"/>
          </w:tcPr>
          <w:p w:rsidR="00F14072" w:rsidRPr="00F153F6" w:rsidRDefault="00F14072" w:rsidP="00F153F6">
            <w:pPr>
              <w:pStyle w:val="Paragraphedeliste"/>
              <w:spacing w:after="0" w:line="240" w:lineRule="auto"/>
              <w:ind w:left="0"/>
              <w:rPr>
                <w:rFonts w:asciiTheme="majorBidi" w:eastAsia="Calibri" w:hAnsiTheme="majorBidi" w:cstheme="majorBidi"/>
                <w:b/>
                <w:bCs/>
                <w:color w:val="000000"/>
                <w:sz w:val="20"/>
                <w:szCs w:val="20"/>
                <w:lang w:eastAsia="en-US" w:bidi="ar-DZ"/>
              </w:rPr>
            </w:pPr>
            <w:r w:rsidRPr="00F153F6">
              <w:rPr>
                <w:rFonts w:asciiTheme="majorBidi" w:eastAsia="Calibri" w:hAnsiTheme="majorBidi" w:cstheme="majorBidi"/>
                <w:b/>
                <w:bCs/>
                <w:color w:val="000000"/>
                <w:sz w:val="20"/>
                <w:szCs w:val="20"/>
                <w:lang w:eastAsia="en-US" w:bidi="ar-DZ"/>
              </w:rPr>
              <w:t>-</w:t>
            </w:r>
            <w:r w:rsidRPr="00F153F6">
              <w:rPr>
                <w:rFonts w:asciiTheme="majorBidi" w:hAnsiTheme="majorBidi" w:cstheme="majorBidi"/>
                <w:sz w:val="20"/>
                <w:szCs w:val="20"/>
              </w:rPr>
              <w:t xml:space="preserve"> </w:t>
            </w:r>
            <w:proofErr w:type="spellStart"/>
            <w:r w:rsidRPr="00F153F6">
              <w:rPr>
                <w:rFonts w:asciiTheme="majorBidi" w:hAnsiTheme="majorBidi" w:cstheme="majorBidi"/>
                <w:sz w:val="20"/>
                <w:szCs w:val="20"/>
              </w:rPr>
              <w:t>Scientific</w:t>
            </w:r>
            <w:proofErr w:type="spellEnd"/>
            <w:r w:rsidRPr="00F153F6">
              <w:rPr>
                <w:rFonts w:asciiTheme="majorBidi" w:hAnsiTheme="majorBidi" w:cstheme="majorBidi"/>
                <w:sz w:val="20"/>
                <w:szCs w:val="20"/>
              </w:rPr>
              <w:t xml:space="preserve"> English</w:t>
            </w:r>
          </w:p>
          <w:p w:rsidR="00F14072" w:rsidRPr="00F153F6" w:rsidRDefault="00F14072" w:rsidP="00F153F6">
            <w:pPr>
              <w:pStyle w:val="Paragraphedeliste"/>
              <w:spacing w:after="0" w:line="240" w:lineRule="auto"/>
              <w:ind w:left="0"/>
              <w:rPr>
                <w:rFonts w:asciiTheme="majorBidi" w:eastAsia="Calibri" w:hAnsiTheme="majorBidi" w:cstheme="majorBidi"/>
                <w:b/>
                <w:bCs/>
                <w:color w:val="000000"/>
                <w:sz w:val="20"/>
                <w:szCs w:val="20"/>
                <w:rtl/>
                <w:lang w:eastAsia="en-US" w:bidi="ar-DZ"/>
              </w:rPr>
            </w:pPr>
          </w:p>
        </w:tc>
        <w:tc>
          <w:tcPr>
            <w:tcW w:w="1417" w:type="dxa"/>
          </w:tcPr>
          <w:p w:rsidR="00F14072" w:rsidRPr="00F153F6" w:rsidRDefault="00F14072" w:rsidP="00F153F6">
            <w:pPr>
              <w:pStyle w:val="Paragraphedeliste"/>
              <w:bidi/>
              <w:spacing w:after="0" w:line="240" w:lineRule="auto"/>
              <w:ind w:left="0"/>
              <w:jc w:val="right"/>
              <w:rPr>
                <w:rFonts w:asciiTheme="majorBidi" w:eastAsia="Calibri" w:hAnsiTheme="majorBidi" w:cstheme="majorBidi"/>
                <w:b/>
                <w:bCs/>
                <w:color w:val="0070C0"/>
                <w:sz w:val="36"/>
                <w:szCs w:val="36"/>
                <w:rtl/>
                <w:lang w:eastAsia="en-US" w:bidi="ar-DZ"/>
              </w:rPr>
            </w:pPr>
            <w:r w:rsidRPr="00F153F6">
              <w:rPr>
                <w:rFonts w:asciiTheme="majorBidi" w:hAnsiTheme="majorBidi" w:cstheme="majorBidi"/>
              </w:rPr>
              <w:t xml:space="preserve">Transversal </w:t>
            </w:r>
            <w:proofErr w:type="spellStart"/>
            <w:r w:rsidRPr="00F153F6">
              <w:rPr>
                <w:rFonts w:asciiTheme="majorBidi" w:hAnsiTheme="majorBidi" w:cstheme="majorBidi"/>
              </w:rPr>
              <w:t>Teaching</w:t>
            </w:r>
            <w:proofErr w:type="spellEnd"/>
            <w:r w:rsidRPr="00F153F6">
              <w:rPr>
                <w:rFonts w:asciiTheme="majorBidi" w:hAnsiTheme="majorBidi" w:cstheme="majorBidi"/>
              </w:rPr>
              <w:t xml:space="preserve"> Unit</w:t>
            </w:r>
          </w:p>
        </w:tc>
      </w:tr>
    </w:tbl>
    <w:p w:rsidR="007A2EF8" w:rsidRPr="00DF7448" w:rsidRDefault="00DF7448">
      <w:pPr>
        <w:pStyle w:val="Paragraphedeliste"/>
        <w:numPr>
          <w:ilvl w:val="0"/>
          <w:numId w:val="3"/>
        </w:numPr>
        <w:spacing w:line="240" w:lineRule="auto"/>
        <w:jc w:val="both"/>
        <w:rPr>
          <w:rFonts w:ascii="Arabic Typesetting" w:eastAsia="Calibri" w:hAnsi="Arabic Typesetting" w:cs="Arabic Typesetting"/>
          <w:b/>
          <w:bCs/>
          <w:color w:val="0070C0"/>
          <w:sz w:val="36"/>
          <w:szCs w:val="36"/>
          <w:lang w:eastAsia="en-US" w:bidi="ar-DZ"/>
        </w:rPr>
      </w:pPr>
      <w:proofErr w:type="spellStart"/>
      <w:r>
        <w:rPr>
          <w:rFonts w:ascii="Times New Roman" w:eastAsia="Calibri" w:hAnsi="Times New Roman" w:cs="Times New Roman"/>
          <w:b/>
          <w:bCs/>
          <w:color w:val="0070C0"/>
          <w:sz w:val="28"/>
          <w:szCs w:val="28"/>
          <w:lang w:eastAsia="en-US" w:bidi="ar-DZ"/>
        </w:rPr>
        <w:t>Semester</w:t>
      </w:r>
      <w:proofErr w:type="spellEnd"/>
      <w:r>
        <w:rPr>
          <w:rFonts w:ascii="Times New Roman" w:eastAsia="Calibri" w:hAnsi="Times New Roman" w:cs="Times New Roman"/>
          <w:b/>
          <w:bCs/>
          <w:color w:val="0070C0"/>
          <w:sz w:val="28"/>
          <w:szCs w:val="28"/>
          <w:lang w:eastAsia="en-US" w:bidi="ar-DZ"/>
        </w:rPr>
        <w:t xml:space="preserve"> 02</w:t>
      </w:r>
      <w:r>
        <w:rPr>
          <w:rFonts w:ascii="Arabic Typesetting" w:eastAsia="Calibri" w:hAnsi="Arabic Typesetting" w:cs="Arabic Typesetting"/>
          <w:b/>
          <w:bCs/>
          <w:color w:val="0070C0"/>
          <w:sz w:val="36"/>
          <w:szCs w:val="36"/>
          <w:lang w:eastAsia="en-US" w:bidi="ar-DZ"/>
        </w:rPr>
        <w:t> </w:t>
      </w:r>
      <w:r>
        <w:rPr>
          <w:rFonts w:ascii="Times New Roman" w:eastAsia="Calibri" w:hAnsi="Times New Roman" w:cs="Times New Roman"/>
          <w:b/>
          <w:bCs/>
          <w:color w:val="0070C0"/>
          <w:sz w:val="28"/>
          <w:szCs w:val="28"/>
          <w:lang w:eastAsia="en-US" w:bidi="ar-DZ"/>
        </w:rPr>
        <w:t>:</w:t>
      </w:r>
    </w:p>
    <w:p w:rsidR="00DF7448" w:rsidRDefault="00DF7448" w:rsidP="00DF7448">
      <w:pPr>
        <w:pStyle w:val="Paragraphedeliste"/>
        <w:spacing w:line="240" w:lineRule="auto"/>
        <w:ind w:left="1020"/>
        <w:jc w:val="both"/>
        <w:rPr>
          <w:rFonts w:ascii="Arabic Typesetting" w:eastAsia="Calibri" w:hAnsi="Arabic Typesetting" w:cs="Arabic Typesetting"/>
          <w:b/>
          <w:bCs/>
          <w:color w:val="0070C0"/>
          <w:sz w:val="36"/>
          <w:szCs w:val="36"/>
          <w:rtl/>
          <w:lang w:eastAsia="en-US" w:bidi="ar-DZ"/>
        </w:rPr>
      </w:pPr>
    </w:p>
    <w:tbl>
      <w:tblPr>
        <w:tblStyle w:val="Grilledutableau"/>
        <w:bidiVisual/>
        <w:tblW w:w="0" w:type="auto"/>
        <w:tblInd w:w="224" w:type="dxa"/>
        <w:tblLayout w:type="fixed"/>
        <w:tblLook w:val="0000"/>
      </w:tblPr>
      <w:tblGrid>
        <w:gridCol w:w="790"/>
        <w:gridCol w:w="203"/>
        <w:gridCol w:w="1072"/>
        <w:gridCol w:w="1134"/>
        <w:gridCol w:w="851"/>
        <w:gridCol w:w="709"/>
        <w:gridCol w:w="708"/>
        <w:gridCol w:w="709"/>
        <w:gridCol w:w="567"/>
        <w:gridCol w:w="425"/>
        <w:gridCol w:w="1560"/>
        <w:gridCol w:w="1417"/>
      </w:tblGrid>
      <w:tr w:rsidR="007A2EF8" w:rsidTr="00F07945">
        <w:trPr>
          <w:trHeight w:val="368"/>
        </w:trPr>
        <w:tc>
          <w:tcPr>
            <w:tcW w:w="2065" w:type="dxa"/>
            <w:gridSpan w:val="3"/>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roofErr w:type="spellStart"/>
            <w:r>
              <w:rPr>
                <w:rFonts w:ascii="Times New Roman" w:eastAsia="Calibri" w:hAnsi="Times New Roman" w:cs="Times New Roman"/>
                <w:color w:val="000000"/>
                <w:sz w:val="20"/>
                <w:szCs w:val="20"/>
                <w:lang w:eastAsia="en-US" w:bidi="ar-DZ"/>
              </w:rPr>
              <w:t>Assessment</w:t>
            </w:r>
            <w:proofErr w:type="spellEnd"/>
            <w:r>
              <w:rPr>
                <w:rFonts w:ascii="Times New Roman" w:eastAsia="Calibri" w:hAnsi="Times New Roman" w:cs="Times New Roman"/>
                <w:color w:val="000000"/>
                <w:sz w:val="20"/>
                <w:szCs w:val="20"/>
                <w:lang w:eastAsia="en-US" w:bidi="ar-DZ"/>
              </w:rPr>
              <w:t xml:space="preserve"> </w:t>
            </w:r>
            <w:proofErr w:type="spellStart"/>
            <w:r>
              <w:rPr>
                <w:rFonts w:ascii="Times New Roman" w:eastAsia="Calibri" w:hAnsi="Times New Roman" w:cs="Times New Roman"/>
                <w:color w:val="000000"/>
                <w:sz w:val="20"/>
                <w:szCs w:val="20"/>
                <w:lang w:eastAsia="en-US" w:bidi="ar-DZ"/>
              </w:rPr>
              <w:t>method</w:t>
            </w:r>
            <w:proofErr w:type="spellEnd"/>
          </w:p>
        </w:tc>
        <w:tc>
          <w:tcPr>
            <w:tcW w:w="1134"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Hourly</w:t>
            </w:r>
            <w:proofErr w:type="spellEnd"/>
            <w:r>
              <w:rPr>
                <w:rFonts w:ascii="Times New Roman" w:eastAsia="Calibri" w:hAnsi="Times New Roman" w:cs="Times New Roman"/>
                <w:color w:val="000000"/>
                <w:sz w:val="20"/>
                <w:szCs w:val="20"/>
                <w:lang w:eastAsia="en-US" w:bidi="ar-DZ"/>
              </w:rPr>
              <w:t xml:space="preserve"> volume</w:t>
            </w:r>
          </w:p>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half</w:t>
            </w:r>
            <w:proofErr w:type="spellEnd"/>
            <w:r>
              <w:rPr>
                <w:rFonts w:ascii="Times New Roman" w:eastAsia="Calibri" w:hAnsi="Times New Roman" w:cs="Times New Roman"/>
                <w:color w:val="000000"/>
                <w:sz w:val="20"/>
                <w:szCs w:val="20"/>
                <w:lang w:eastAsia="en-US" w:bidi="ar-DZ"/>
              </w:rPr>
              <w:t>-</w:t>
            </w:r>
            <w:proofErr w:type="spellStart"/>
            <w:r>
              <w:rPr>
                <w:rFonts w:ascii="Times New Roman" w:eastAsia="Calibri" w:hAnsi="Times New Roman" w:cs="Times New Roman"/>
                <w:color w:val="000000"/>
                <w:sz w:val="20"/>
                <w:szCs w:val="20"/>
                <w:lang w:eastAsia="en-US" w:bidi="ar-DZ"/>
              </w:rPr>
              <w:t>yearly</w:t>
            </w:r>
            <w:proofErr w:type="spellEnd"/>
          </w:p>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 xml:space="preserve">(15 </w:t>
            </w:r>
            <w:proofErr w:type="spellStart"/>
            <w:r>
              <w:rPr>
                <w:rFonts w:ascii="Times New Roman" w:eastAsia="Calibri" w:hAnsi="Times New Roman" w:cs="Times New Roman"/>
                <w:color w:val="000000"/>
                <w:sz w:val="20"/>
                <w:szCs w:val="20"/>
                <w:lang w:eastAsia="en-US" w:bidi="ar-DZ"/>
              </w:rPr>
              <w:t>weeks</w:t>
            </w:r>
            <w:proofErr w:type="spellEnd"/>
            <w:r>
              <w:rPr>
                <w:rFonts w:ascii="Times New Roman" w:eastAsia="Calibri" w:hAnsi="Times New Roman" w:cs="Times New Roman"/>
                <w:color w:val="000000"/>
                <w:sz w:val="20"/>
                <w:szCs w:val="20"/>
                <w:lang w:eastAsia="en-US" w:bidi="ar-DZ"/>
              </w:rPr>
              <w:t>)</w:t>
            </w:r>
          </w:p>
        </w:tc>
        <w:tc>
          <w:tcPr>
            <w:tcW w:w="2977" w:type="dxa"/>
            <w:gridSpan w:val="4"/>
            <w:shd w:val="clear" w:color="auto" w:fill="C6D9F0"/>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roofErr w:type="spellStart"/>
            <w:r>
              <w:rPr>
                <w:rFonts w:ascii="Times New Roman" w:eastAsia="Calibri" w:hAnsi="Times New Roman" w:cs="Times New Roman"/>
                <w:color w:val="000000"/>
                <w:sz w:val="20"/>
                <w:szCs w:val="20"/>
                <w:lang w:eastAsia="en-US" w:bidi="ar-DZ"/>
              </w:rPr>
              <w:t>Weekly</w:t>
            </w:r>
            <w:proofErr w:type="spellEnd"/>
            <w:r>
              <w:rPr>
                <w:rFonts w:ascii="Times New Roman" w:eastAsia="Calibri" w:hAnsi="Times New Roman" w:cs="Times New Roman"/>
                <w:color w:val="000000"/>
                <w:sz w:val="20"/>
                <w:szCs w:val="20"/>
                <w:lang w:eastAsia="en-US" w:bidi="ar-DZ"/>
              </w:rPr>
              <w:t xml:space="preserve"> </w:t>
            </w:r>
            <w:proofErr w:type="spellStart"/>
            <w:r>
              <w:rPr>
                <w:rFonts w:ascii="Times New Roman" w:eastAsia="Calibri" w:hAnsi="Times New Roman" w:cs="Times New Roman"/>
                <w:color w:val="000000"/>
                <w:sz w:val="20"/>
                <w:szCs w:val="20"/>
                <w:lang w:eastAsia="en-US" w:bidi="ar-DZ"/>
              </w:rPr>
              <w:t>hourly</w:t>
            </w:r>
            <w:proofErr w:type="spellEnd"/>
            <w:r>
              <w:rPr>
                <w:rFonts w:ascii="Times New Roman" w:eastAsia="Calibri" w:hAnsi="Times New Roman" w:cs="Times New Roman"/>
                <w:color w:val="000000"/>
                <w:sz w:val="20"/>
                <w:szCs w:val="20"/>
                <w:lang w:eastAsia="en-US" w:bidi="ar-DZ"/>
              </w:rPr>
              <w:t xml:space="preserve"> volume</w:t>
            </w:r>
          </w:p>
        </w:tc>
        <w:tc>
          <w:tcPr>
            <w:tcW w:w="567"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Coefficient</w:t>
            </w:r>
          </w:p>
        </w:tc>
        <w:tc>
          <w:tcPr>
            <w:tcW w:w="425"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Crédits</w:t>
            </w:r>
          </w:p>
        </w:tc>
        <w:tc>
          <w:tcPr>
            <w:tcW w:w="1560"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r>
              <w:rPr>
                <w:rFonts w:ascii="Times New Roman" w:eastAsia="Calibri" w:hAnsi="Times New Roman" w:cs="Times New Roman"/>
                <w:color w:val="000000"/>
                <w:sz w:val="20"/>
                <w:szCs w:val="20"/>
                <w:lang w:eastAsia="en-US" w:bidi="ar-DZ"/>
              </w:rPr>
              <w:t>Modules</w:t>
            </w:r>
          </w:p>
        </w:tc>
        <w:tc>
          <w:tcPr>
            <w:tcW w:w="1417" w:type="dxa"/>
            <w:vMerge w:val="restart"/>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roofErr w:type="spellStart"/>
            <w:r>
              <w:rPr>
                <w:rFonts w:ascii="Times New Roman" w:eastAsia="Calibri" w:hAnsi="Times New Roman" w:cs="Times New Roman"/>
                <w:color w:val="000000"/>
                <w:sz w:val="20"/>
                <w:szCs w:val="20"/>
                <w:lang w:eastAsia="en-US" w:bidi="ar-DZ"/>
              </w:rPr>
              <w:t>Teaching</w:t>
            </w:r>
            <w:proofErr w:type="spellEnd"/>
            <w:r>
              <w:rPr>
                <w:rFonts w:ascii="Times New Roman" w:eastAsia="Calibri" w:hAnsi="Times New Roman" w:cs="Times New Roman"/>
                <w:color w:val="000000"/>
                <w:sz w:val="20"/>
                <w:szCs w:val="20"/>
                <w:lang w:eastAsia="en-US" w:bidi="ar-DZ"/>
              </w:rPr>
              <w:t xml:space="preserve"> unit</w:t>
            </w:r>
          </w:p>
        </w:tc>
      </w:tr>
      <w:tr w:rsidR="007A2EF8" w:rsidTr="00F07945">
        <w:trPr>
          <w:trHeight w:val="564"/>
        </w:trPr>
        <w:tc>
          <w:tcPr>
            <w:tcW w:w="790" w:type="dxa"/>
            <w:shd w:val="clear" w:color="auto" w:fill="C6D9F0"/>
            <w:vAlign w:val="center"/>
          </w:tcPr>
          <w:p w:rsidR="007A2EF8" w:rsidRDefault="00DF7448">
            <w:pPr>
              <w:pStyle w:val="Paragraphedeliste"/>
              <w:bidi/>
              <w:spacing w:after="0" w:line="240" w:lineRule="auto"/>
              <w:ind w:left="0"/>
              <w:jc w:val="center"/>
              <w:rPr>
                <w:rFonts w:ascii="inherit" w:hAnsi="inherit" w:hint="eastAsia"/>
                <w:color w:val="202124"/>
                <w:sz w:val="42"/>
                <w:szCs w:val="42"/>
                <w:rtl/>
              </w:rPr>
            </w:pPr>
            <w:r>
              <w:rPr>
                <w:rFonts w:ascii="Times New Roman" w:eastAsia="Calibri" w:hAnsi="Times New Roman" w:cs="Times New Roman"/>
                <w:color w:val="000000"/>
                <w:sz w:val="20"/>
                <w:szCs w:val="20"/>
                <w:lang w:eastAsia="en-US" w:bidi="ar-DZ"/>
              </w:rPr>
              <w:t>Exam</w:t>
            </w:r>
          </w:p>
        </w:tc>
        <w:tc>
          <w:tcPr>
            <w:tcW w:w="1275" w:type="dxa"/>
            <w:gridSpan w:val="2"/>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continuous</w:t>
            </w:r>
            <w:proofErr w:type="spellEnd"/>
            <w:r>
              <w:rPr>
                <w:rFonts w:ascii="Times New Roman" w:eastAsia="Calibri" w:hAnsi="Times New Roman" w:cs="Times New Roman"/>
                <w:color w:val="000000"/>
                <w:sz w:val="20"/>
                <w:szCs w:val="20"/>
                <w:lang w:eastAsia="en-US" w:bidi="ar-DZ"/>
              </w:rPr>
              <w:t xml:space="preserve"> monitoring</w:t>
            </w:r>
          </w:p>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134"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851" w:type="dxa"/>
            <w:shd w:val="clear" w:color="auto" w:fill="C6D9F0"/>
            <w:vAlign w:val="center"/>
          </w:tcPr>
          <w:p w:rsidR="007A2EF8" w:rsidRDefault="00DF7448">
            <w:pPr>
              <w:pStyle w:val="Paragraphedeliste"/>
              <w:bidi/>
              <w:spacing w:after="0" w:line="240" w:lineRule="auto"/>
              <w:ind w:left="0"/>
              <w:jc w:val="center"/>
              <w:rPr>
                <w:rFonts w:ascii="Times New Roman" w:eastAsia="Calibri" w:hAnsi="Times New Roman" w:cs="Times New Roman"/>
                <w:color w:val="000000"/>
                <w:sz w:val="20"/>
                <w:szCs w:val="20"/>
                <w:lang w:eastAsia="en-US" w:bidi="ar-DZ"/>
              </w:rPr>
            </w:pPr>
            <w:proofErr w:type="spellStart"/>
            <w:r>
              <w:rPr>
                <w:rFonts w:ascii="Times New Roman" w:eastAsia="Calibri" w:hAnsi="Times New Roman" w:cs="Times New Roman"/>
                <w:color w:val="000000"/>
                <w:sz w:val="20"/>
                <w:szCs w:val="20"/>
                <w:lang w:eastAsia="en-US" w:bidi="ar-DZ"/>
              </w:rPr>
              <w:t>Other</w:t>
            </w:r>
            <w:proofErr w:type="spellEnd"/>
          </w:p>
        </w:tc>
        <w:tc>
          <w:tcPr>
            <w:tcW w:w="709" w:type="dxa"/>
            <w:shd w:val="clear" w:color="auto" w:fill="C6D9F0"/>
            <w:vAlign w:val="center"/>
          </w:tcPr>
          <w:p w:rsidR="007A2EF8" w:rsidRDefault="00DF744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TP</w:t>
            </w:r>
          </w:p>
        </w:tc>
        <w:tc>
          <w:tcPr>
            <w:tcW w:w="708" w:type="dxa"/>
            <w:shd w:val="clear" w:color="auto" w:fill="C6D9F0"/>
            <w:vAlign w:val="center"/>
          </w:tcPr>
          <w:p w:rsidR="007A2EF8" w:rsidRDefault="00DF744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TD</w:t>
            </w:r>
          </w:p>
        </w:tc>
        <w:tc>
          <w:tcPr>
            <w:tcW w:w="709" w:type="dxa"/>
            <w:shd w:val="clear" w:color="auto" w:fill="C6D9F0"/>
            <w:vAlign w:val="center"/>
          </w:tcPr>
          <w:p w:rsidR="007A2EF8" w:rsidRDefault="00DF7448">
            <w:pPr>
              <w:pStyle w:val="Paragraphedeliste"/>
              <w:bidi/>
              <w:spacing w:after="0" w:line="240" w:lineRule="auto"/>
              <w:ind w:left="0"/>
              <w:jc w:val="center"/>
              <w:rPr>
                <w:rFonts w:ascii="inherit" w:hAnsi="inherit" w:hint="eastAsia"/>
                <w:color w:val="202124"/>
                <w:sz w:val="42"/>
                <w:szCs w:val="42"/>
              </w:rPr>
            </w:pPr>
            <w:r>
              <w:rPr>
                <w:rFonts w:ascii="Times New Roman" w:eastAsia="Calibri" w:hAnsi="Times New Roman" w:cs="Times New Roman"/>
                <w:color w:val="000000"/>
                <w:sz w:val="20"/>
                <w:szCs w:val="20"/>
                <w:lang w:eastAsia="en-US" w:bidi="ar-DZ"/>
              </w:rPr>
              <w:t>Course</w:t>
            </w:r>
          </w:p>
        </w:tc>
        <w:tc>
          <w:tcPr>
            <w:tcW w:w="567"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425"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560"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c>
          <w:tcPr>
            <w:tcW w:w="1417" w:type="dxa"/>
            <w:vMerge/>
            <w:shd w:val="clear" w:color="auto" w:fill="C6D9F0"/>
            <w:vAlign w:val="center"/>
          </w:tcPr>
          <w:p w:rsidR="007A2EF8" w:rsidRDefault="007A2EF8">
            <w:pPr>
              <w:pStyle w:val="Paragraphedeliste"/>
              <w:bidi/>
              <w:spacing w:after="0" w:line="240" w:lineRule="auto"/>
              <w:ind w:left="0"/>
              <w:jc w:val="center"/>
              <w:rPr>
                <w:rFonts w:ascii="Times New Roman" w:eastAsia="Calibri" w:hAnsi="Times New Roman" w:cs="Times New Roman"/>
                <w:color w:val="000000"/>
                <w:sz w:val="20"/>
                <w:szCs w:val="20"/>
                <w:rtl/>
                <w:lang w:eastAsia="en-US" w:bidi="ar-DZ"/>
              </w:rPr>
            </w:pPr>
          </w:p>
        </w:tc>
      </w:tr>
      <w:tr w:rsidR="00F55D73" w:rsidRPr="00BB3032" w:rsidTr="00F07945">
        <w:trPr>
          <w:trHeight w:val="686"/>
        </w:trPr>
        <w:tc>
          <w:tcPr>
            <w:tcW w:w="993" w:type="dxa"/>
            <w:gridSpan w:val="2"/>
          </w:tcPr>
          <w:p w:rsidR="00F55D73" w:rsidRPr="00D4118A" w:rsidRDefault="00F55D7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F55D73" w:rsidRDefault="00F55D7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6065F4" w:rsidRPr="00D4118A" w:rsidRDefault="006065F4" w:rsidP="006065F4">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F55D73" w:rsidRPr="00D4118A" w:rsidRDefault="00F55D7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F55D73" w:rsidRPr="00D4118A" w:rsidRDefault="00F55D73" w:rsidP="00CA2AB3">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F55D73" w:rsidRPr="00D4118A" w:rsidRDefault="00F55D73" w:rsidP="00CA2AB3">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1072" w:type="dxa"/>
          </w:tcPr>
          <w:p w:rsidR="00F55D73" w:rsidRPr="00D4118A"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6065F4" w:rsidRPr="00D4118A" w:rsidRDefault="006065F4" w:rsidP="006065F4">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D4118A"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F55D73" w:rsidRPr="00D4118A"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D4118A" w:rsidRDefault="00F55D73"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t>X</w:t>
            </w:r>
          </w:p>
        </w:tc>
        <w:tc>
          <w:tcPr>
            <w:tcW w:w="1134" w:type="dxa"/>
          </w:tcPr>
          <w:p w:rsidR="00F55D73" w:rsidRDefault="00F55D73"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6065F4" w:rsidRDefault="006065F4" w:rsidP="006065F4">
            <w:pPr>
              <w:pStyle w:val="Paragraphedeliste"/>
              <w:bidi/>
              <w:spacing w:after="0" w:line="240" w:lineRule="auto"/>
              <w:ind w:left="0"/>
              <w:rPr>
                <w:rFonts w:asciiTheme="majorBidi" w:hAnsiTheme="majorBidi" w:cstheme="majorBidi"/>
              </w:rPr>
            </w:pPr>
          </w:p>
          <w:p w:rsidR="006065F4" w:rsidRPr="00F153F6" w:rsidRDefault="006065F4" w:rsidP="006065F4">
            <w:pPr>
              <w:pStyle w:val="Paragraphedeliste"/>
              <w:bidi/>
              <w:spacing w:after="0" w:line="240" w:lineRule="auto"/>
              <w:ind w:left="0"/>
              <w:rPr>
                <w:rFonts w:asciiTheme="majorBidi" w:hAnsiTheme="majorBidi" w:cstheme="majorBidi"/>
              </w:rPr>
            </w:pPr>
          </w:p>
          <w:p w:rsidR="00F55D73" w:rsidRDefault="00F55D73"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6065F4" w:rsidRDefault="006065F4" w:rsidP="006065F4">
            <w:pPr>
              <w:pStyle w:val="Paragraphedeliste"/>
              <w:bidi/>
              <w:spacing w:after="0" w:line="240" w:lineRule="auto"/>
              <w:ind w:left="0"/>
              <w:rPr>
                <w:rFonts w:asciiTheme="majorBidi" w:hAnsiTheme="majorBidi" w:cstheme="majorBidi"/>
              </w:rPr>
            </w:pPr>
          </w:p>
          <w:p w:rsidR="006065F4" w:rsidRPr="00F153F6" w:rsidRDefault="006065F4" w:rsidP="006065F4">
            <w:pPr>
              <w:pStyle w:val="Paragraphedeliste"/>
              <w:bidi/>
              <w:spacing w:after="0" w:line="240" w:lineRule="auto"/>
              <w:ind w:left="0"/>
              <w:rPr>
                <w:rFonts w:asciiTheme="majorBidi" w:hAnsiTheme="majorBidi" w:cstheme="majorBidi"/>
              </w:rPr>
            </w:pPr>
          </w:p>
          <w:p w:rsidR="00F55D73" w:rsidRPr="00F153F6" w:rsidRDefault="00F55D73" w:rsidP="00CA2AB3">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F55D73" w:rsidRPr="00F153F6" w:rsidRDefault="00F55D73" w:rsidP="00CA2AB3">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851" w:type="dxa"/>
          </w:tcPr>
          <w:p w:rsidR="00F55D73" w:rsidRDefault="00F07945"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5</w:t>
            </w:r>
            <w:r w:rsidR="00F55D73" w:rsidRPr="00DA66A1">
              <w:rPr>
                <w:rFonts w:asciiTheme="majorBidi" w:hAnsiTheme="majorBidi" w:cstheme="majorBidi"/>
                <w:sz w:val="18"/>
                <w:szCs w:val="18"/>
              </w:rPr>
              <w:t>0h00</w:t>
            </w: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Pr="00DA66A1" w:rsidRDefault="00F55D73" w:rsidP="00F55D73">
            <w:pPr>
              <w:pStyle w:val="Paragraphedeliste"/>
              <w:bidi/>
              <w:spacing w:after="0" w:line="240" w:lineRule="auto"/>
              <w:ind w:left="0"/>
              <w:jc w:val="right"/>
              <w:rPr>
                <w:rFonts w:asciiTheme="majorBidi" w:hAnsiTheme="majorBidi" w:cstheme="majorBidi"/>
                <w:sz w:val="18"/>
                <w:szCs w:val="18"/>
              </w:rPr>
            </w:pPr>
          </w:p>
          <w:p w:rsidR="00F55D73" w:rsidRDefault="00F07945" w:rsidP="00CA2AB3">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5</w:t>
            </w:r>
            <w:r w:rsidR="00F55D73" w:rsidRPr="00DA66A1">
              <w:rPr>
                <w:rFonts w:asciiTheme="majorBidi" w:hAnsiTheme="majorBidi" w:cstheme="majorBidi"/>
                <w:sz w:val="18"/>
                <w:szCs w:val="18"/>
              </w:rPr>
              <w:t>0h00</w:t>
            </w: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6065F4" w:rsidRDefault="006065F4" w:rsidP="006065F4">
            <w:pPr>
              <w:pStyle w:val="Paragraphedeliste"/>
              <w:bidi/>
              <w:spacing w:after="0" w:line="240" w:lineRule="auto"/>
              <w:ind w:left="0"/>
              <w:jc w:val="right"/>
              <w:rPr>
                <w:rFonts w:asciiTheme="majorBidi" w:hAnsiTheme="majorBidi" w:cstheme="majorBidi"/>
                <w:sz w:val="18"/>
                <w:szCs w:val="18"/>
              </w:rPr>
            </w:pPr>
          </w:p>
          <w:p w:rsidR="006065F4" w:rsidRPr="00DA66A1" w:rsidRDefault="006065F4" w:rsidP="006065F4">
            <w:pPr>
              <w:pStyle w:val="Paragraphedeliste"/>
              <w:bidi/>
              <w:spacing w:after="0" w:line="240" w:lineRule="auto"/>
              <w:ind w:left="0"/>
              <w:jc w:val="right"/>
              <w:rPr>
                <w:rFonts w:asciiTheme="majorBidi" w:hAnsiTheme="majorBidi" w:cstheme="majorBidi"/>
                <w:sz w:val="18"/>
                <w:szCs w:val="18"/>
              </w:rPr>
            </w:pPr>
          </w:p>
          <w:p w:rsidR="00F55D73" w:rsidRPr="00DA66A1" w:rsidRDefault="00F07945"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Pr>
                <w:rFonts w:asciiTheme="majorBidi" w:hAnsiTheme="majorBidi" w:cstheme="majorBidi"/>
                <w:sz w:val="18"/>
                <w:szCs w:val="18"/>
              </w:rPr>
              <w:t>5</w:t>
            </w:r>
            <w:r w:rsidR="00F55D73" w:rsidRPr="00DA66A1">
              <w:rPr>
                <w:rFonts w:asciiTheme="majorBidi" w:hAnsiTheme="majorBidi" w:cstheme="majorBidi"/>
                <w:sz w:val="18"/>
                <w:szCs w:val="18"/>
              </w:rPr>
              <w:t>0h00</w:t>
            </w:r>
          </w:p>
        </w:tc>
        <w:tc>
          <w:tcPr>
            <w:tcW w:w="709" w:type="dxa"/>
          </w:tcPr>
          <w:p w:rsidR="00F55D73" w:rsidRDefault="00F55D7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Pr="00DA66A1" w:rsidRDefault="00F55D73" w:rsidP="00F55D73">
            <w:pPr>
              <w:pStyle w:val="Paragraphedeliste"/>
              <w:bidi/>
              <w:spacing w:after="0" w:line="240" w:lineRule="auto"/>
              <w:ind w:left="0"/>
              <w:jc w:val="right"/>
              <w:rPr>
                <w:rFonts w:asciiTheme="majorBidi" w:hAnsiTheme="majorBidi" w:cstheme="majorBidi"/>
                <w:sz w:val="18"/>
                <w:szCs w:val="18"/>
              </w:rPr>
            </w:pPr>
          </w:p>
          <w:p w:rsidR="00F07945" w:rsidRPr="00DA66A1" w:rsidRDefault="00F07945" w:rsidP="00F07945">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Default="00F55D73" w:rsidP="00F07945">
            <w:pPr>
              <w:pStyle w:val="Paragraphedeliste"/>
              <w:bidi/>
              <w:spacing w:after="0" w:line="240" w:lineRule="auto"/>
              <w:ind w:left="0"/>
              <w:rPr>
                <w:rFonts w:asciiTheme="majorBidi" w:hAnsiTheme="majorBidi" w:cstheme="majorBidi"/>
                <w:sz w:val="18"/>
                <w:szCs w:val="18"/>
              </w:rPr>
            </w:pPr>
          </w:p>
          <w:p w:rsidR="00F55D73" w:rsidRPr="00DA66A1" w:rsidRDefault="00F55D73" w:rsidP="00F55D73">
            <w:pPr>
              <w:pStyle w:val="Paragraphedeliste"/>
              <w:bidi/>
              <w:spacing w:after="0" w:line="240" w:lineRule="auto"/>
              <w:ind w:left="0"/>
              <w:jc w:val="right"/>
              <w:rPr>
                <w:rFonts w:asciiTheme="majorBidi" w:hAnsiTheme="majorBidi" w:cstheme="majorBidi"/>
                <w:sz w:val="18"/>
                <w:szCs w:val="18"/>
              </w:rPr>
            </w:pPr>
          </w:p>
          <w:p w:rsidR="00F07945" w:rsidRPr="00DA66A1" w:rsidRDefault="00F07945" w:rsidP="00F07945">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F55D73" w:rsidRPr="00DA66A1" w:rsidRDefault="00F55D73"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8" w:type="dxa"/>
          </w:tcPr>
          <w:p w:rsidR="00F55D73" w:rsidRPr="00DA66A1" w:rsidRDefault="00F55D7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w:t>
            </w:r>
            <w:r>
              <w:rPr>
                <w:rFonts w:asciiTheme="majorBidi" w:hAnsiTheme="majorBidi" w:cstheme="majorBidi"/>
                <w:sz w:val="18"/>
                <w:szCs w:val="18"/>
              </w:rPr>
              <w:t>0</w:t>
            </w:r>
          </w:p>
          <w:p w:rsidR="00F55D73" w:rsidRDefault="00F55D73" w:rsidP="00CA2AB3">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F07945" w:rsidRDefault="00F07945" w:rsidP="00F07945">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F07945" w:rsidRDefault="00F07945" w:rsidP="00F07945">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F07945" w:rsidRPr="00DA66A1" w:rsidRDefault="00F07945" w:rsidP="00F07945">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F07945" w:rsidRDefault="00F07945" w:rsidP="00F07945">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F07945" w:rsidRDefault="00F07945" w:rsidP="00F07945">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F07945" w:rsidRDefault="00F07945" w:rsidP="00F07945">
            <w:pPr>
              <w:pStyle w:val="Paragraphedeliste"/>
              <w:bidi/>
              <w:spacing w:after="0" w:line="240" w:lineRule="auto"/>
              <w:ind w:left="0"/>
              <w:jc w:val="right"/>
              <w:rPr>
                <w:rFonts w:asciiTheme="majorBidi" w:eastAsia="Calibri" w:hAnsiTheme="majorBidi" w:cstheme="majorBidi"/>
                <w:b/>
                <w:bCs/>
                <w:color w:val="0070C0"/>
                <w:sz w:val="18"/>
                <w:szCs w:val="18"/>
                <w:lang w:eastAsia="en-US" w:bidi="ar-DZ"/>
              </w:rPr>
            </w:pPr>
          </w:p>
          <w:p w:rsidR="00F07945" w:rsidRPr="00DA66A1" w:rsidRDefault="00F07945" w:rsidP="00F07945">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F07945" w:rsidRPr="00DA66A1" w:rsidRDefault="00F07945" w:rsidP="00F07945">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F55D73" w:rsidRPr="00DA66A1" w:rsidRDefault="00F55D73" w:rsidP="00CA2AB3">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Pr="00DA66A1" w:rsidRDefault="00F55D73" w:rsidP="00F55D73">
            <w:pPr>
              <w:pStyle w:val="Paragraphedeliste"/>
              <w:bidi/>
              <w:spacing w:after="0" w:line="240" w:lineRule="auto"/>
              <w:ind w:left="0"/>
              <w:jc w:val="right"/>
              <w:rPr>
                <w:rFonts w:asciiTheme="majorBidi" w:hAnsiTheme="majorBidi" w:cstheme="majorBidi"/>
                <w:sz w:val="18"/>
                <w:szCs w:val="18"/>
              </w:rPr>
            </w:pPr>
          </w:p>
          <w:p w:rsidR="00F55D73" w:rsidRPr="00DA66A1" w:rsidRDefault="00F55D73" w:rsidP="00CA2AB3">
            <w:pPr>
              <w:pStyle w:val="Paragraphedeliste"/>
              <w:bidi/>
              <w:spacing w:after="0" w:line="240" w:lineRule="auto"/>
              <w:ind w:left="0"/>
              <w:jc w:val="right"/>
              <w:rPr>
                <w:rFonts w:asciiTheme="majorBidi" w:hAnsiTheme="majorBidi" w:cstheme="majorBidi"/>
                <w:sz w:val="18"/>
                <w:szCs w:val="18"/>
              </w:rPr>
            </w:pPr>
          </w:p>
          <w:p w:rsidR="00F07945" w:rsidRPr="00DA66A1" w:rsidRDefault="00F07945" w:rsidP="00F07945">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F55D73" w:rsidRDefault="00F55D73" w:rsidP="00CA2AB3">
            <w:pPr>
              <w:pStyle w:val="Paragraphedeliste"/>
              <w:bidi/>
              <w:spacing w:after="0" w:line="240" w:lineRule="auto"/>
              <w:ind w:left="0"/>
              <w:jc w:val="right"/>
              <w:rPr>
                <w:rFonts w:asciiTheme="majorBidi" w:hAnsiTheme="majorBidi" w:cstheme="majorBidi"/>
                <w:sz w:val="18"/>
                <w:szCs w:val="18"/>
              </w:rPr>
            </w:pPr>
          </w:p>
          <w:p w:rsidR="00F55D73" w:rsidRDefault="00F55D73" w:rsidP="00F55D73">
            <w:pPr>
              <w:pStyle w:val="Paragraphedeliste"/>
              <w:bidi/>
              <w:spacing w:after="0" w:line="240" w:lineRule="auto"/>
              <w:ind w:left="0"/>
              <w:jc w:val="right"/>
              <w:rPr>
                <w:rFonts w:asciiTheme="majorBidi" w:hAnsiTheme="majorBidi" w:cstheme="majorBidi"/>
                <w:sz w:val="18"/>
                <w:szCs w:val="18"/>
              </w:rPr>
            </w:pPr>
          </w:p>
          <w:p w:rsidR="00F55D73" w:rsidRPr="00DA66A1" w:rsidRDefault="00F55D73" w:rsidP="00F55D73">
            <w:pPr>
              <w:pStyle w:val="Paragraphedeliste"/>
              <w:bidi/>
              <w:spacing w:after="0" w:line="240" w:lineRule="auto"/>
              <w:ind w:left="0"/>
              <w:jc w:val="right"/>
              <w:rPr>
                <w:rFonts w:asciiTheme="majorBidi" w:hAnsiTheme="majorBidi" w:cstheme="majorBidi"/>
                <w:sz w:val="18"/>
                <w:szCs w:val="18"/>
              </w:rPr>
            </w:pPr>
          </w:p>
          <w:p w:rsidR="00F07945" w:rsidRPr="00DA66A1" w:rsidRDefault="00F07945" w:rsidP="00F07945">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F55D73" w:rsidRPr="00DA66A1" w:rsidRDefault="00F55D73" w:rsidP="00CA2AB3">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567" w:type="dxa"/>
          </w:tcPr>
          <w:p w:rsidR="00F55D73" w:rsidRDefault="00F07945"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6</w:t>
            </w:r>
          </w:p>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Default="00F55D73" w:rsidP="00F55D7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F153F6" w:rsidRDefault="00F07945"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6</w:t>
            </w:r>
          </w:p>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F153F6" w:rsidRDefault="00F55D73" w:rsidP="00F55D7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F153F6" w:rsidRDefault="00F07945"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Pr>
                <w:rFonts w:asciiTheme="majorBidi" w:eastAsia="Calibri" w:hAnsiTheme="majorBidi" w:cstheme="majorBidi"/>
                <w:b/>
                <w:bCs/>
                <w:color w:val="0070C0"/>
                <w:sz w:val="24"/>
                <w:szCs w:val="24"/>
                <w:lang w:eastAsia="en-US" w:bidi="ar-DZ"/>
              </w:rPr>
              <w:t>6</w:t>
            </w:r>
          </w:p>
        </w:tc>
        <w:tc>
          <w:tcPr>
            <w:tcW w:w="425" w:type="dxa"/>
          </w:tcPr>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F153F6" w:rsidRDefault="00F55D73" w:rsidP="00F55D7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F55D73" w:rsidRDefault="00F55D73" w:rsidP="00CA2AB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F153F6" w:rsidRDefault="00F55D73" w:rsidP="00F55D73">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F55D73" w:rsidRPr="00F153F6" w:rsidRDefault="00F55D73" w:rsidP="00CA2AB3">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3</w:t>
            </w:r>
          </w:p>
        </w:tc>
        <w:tc>
          <w:tcPr>
            <w:tcW w:w="1560" w:type="dxa"/>
          </w:tcPr>
          <w:p w:rsidR="00F55D73" w:rsidRPr="00F55D73" w:rsidRDefault="00F55D73" w:rsidP="00F55D73">
            <w:pPr>
              <w:pStyle w:val="Paragraphedeliste"/>
              <w:numPr>
                <w:ilvl w:val="0"/>
                <w:numId w:val="7"/>
              </w:numPr>
              <w:ind w:left="34" w:hanging="142"/>
              <w:rPr>
                <w:rFonts w:asciiTheme="majorBidi" w:eastAsia="Times New Roman" w:hAnsiTheme="majorBidi" w:cstheme="majorBidi"/>
                <w:sz w:val="20"/>
                <w:szCs w:val="20"/>
                <w:lang w:val="en-US"/>
              </w:rPr>
            </w:pPr>
            <w:r w:rsidRPr="00F55D73">
              <w:rPr>
                <w:rFonts w:asciiTheme="majorBidi" w:eastAsia="Times New Roman" w:hAnsiTheme="majorBidi" w:cstheme="majorBidi"/>
                <w:sz w:val="20"/>
                <w:szCs w:val="20"/>
                <w:lang w:val="en-US"/>
              </w:rPr>
              <w:t xml:space="preserve">Physiology of Major Functions </w:t>
            </w:r>
          </w:p>
          <w:p w:rsidR="00F55D73" w:rsidRPr="00F55D73" w:rsidRDefault="00F55D73" w:rsidP="00F55D73">
            <w:pPr>
              <w:pStyle w:val="Paragraphedeliste"/>
              <w:numPr>
                <w:ilvl w:val="0"/>
                <w:numId w:val="7"/>
              </w:numPr>
              <w:ind w:left="34" w:hanging="142"/>
              <w:rPr>
                <w:rFonts w:asciiTheme="majorBidi" w:eastAsia="Times New Roman" w:hAnsiTheme="majorBidi" w:cstheme="majorBidi"/>
                <w:sz w:val="20"/>
                <w:szCs w:val="20"/>
                <w:lang w:val="en-US"/>
              </w:rPr>
            </w:pPr>
            <w:r w:rsidRPr="00F55D73">
              <w:rPr>
                <w:rFonts w:asciiTheme="majorBidi" w:eastAsia="Times New Roman" w:hAnsiTheme="majorBidi" w:cstheme="majorBidi"/>
                <w:sz w:val="20"/>
                <w:szCs w:val="20"/>
                <w:lang w:val="en-US"/>
              </w:rPr>
              <w:t xml:space="preserve">Functional Endocrinology </w:t>
            </w:r>
          </w:p>
          <w:p w:rsidR="00F55D73" w:rsidRPr="00F55D73" w:rsidRDefault="00F55D73" w:rsidP="00F55D73">
            <w:pPr>
              <w:pStyle w:val="Paragraphedeliste"/>
              <w:numPr>
                <w:ilvl w:val="0"/>
                <w:numId w:val="7"/>
              </w:numPr>
              <w:ind w:left="34" w:hanging="142"/>
              <w:rPr>
                <w:rFonts w:asciiTheme="majorBidi" w:eastAsia="Times New Roman" w:hAnsiTheme="majorBidi" w:cstheme="majorBidi"/>
                <w:sz w:val="20"/>
                <w:szCs w:val="20"/>
                <w:lang w:val="en-US"/>
              </w:rPr>
            </w:pPr>
            <w:r w:rsidRPr="00F55D73">
              <w:rPr>
                <w:rFonts w:asciiTheme="majorBidi" w:eastAsia="Times New Roman" w:hAnsiTheme="majorBidi" w:cstheme="majorBidi"/>
                <w:sz w:val="20"/>
                <w:szCs w:val="20"/>
                <w:lang w:val="en-US"/>
              </w:rPr>
              <w:t>Cellular and Molecular Physiology</w:t>
            </w:r>
          </w:p>
          <w:p w:rsidR="00F55D73" w:rsidRPr="00F55D73" w:rsidRDefault="00F55D73" w:rsidP="00AA4EE2">
            <w:pPr>
              <w:ind w:left="34"/>
              <w:rPr>
                <w:rFonts w:asciiTheme="majorBidi" w:eastAsia="Times New Roman" w:hAnsiTheme="majorBidi" w:cstheme="majorBidi"/>
                <w:sz w:val="20"/>
                <w:szCs w:val="20"/>
                <w:lang w:val="en-US"/>
              </w:rPr>
            </w:pPr>
          </w:p>
          <w:p w:rsidR="00F55D73" w:rsidRPr="00F55D73" w:rsidRDefault="00F55D73" w:rsidP="00AA4EE2">
            <w:pPr>
              <w:ind w:left="34"/>
              <w:rPr>
                <w:rFonts w:asciiTheme="majorBidi" w:eastAsia="Times New Roman" w:hAnsiTheme="majorBidi" w:cstheme="majorBidi"/>
                <w:sz w:val="20"/>
                <w:szCs w:val="20"/>
                <w:lang w:val="en-US"/>
              </w:rPr>
            </w:pPr>
          </w:p>
          <w:p w:rsidR="00F55D73" w:rsidRPr="00F55D73" w:rsidRDefault="00F55D73">
            <w:pPr>
              <w:pStyle w:val="Paragraphedeliste"/>
              <w:spacing w:after="0" w:line="240" w:lineRule="auto"/>
              <w:ind w:left="0"/>
              <w:rPr>
                <w:rFonts w:asciiTheme="majorBidi" w:eastAsia="Calibri" w:hAnsiTheme="majorBidi" w:cstheme="majorBidi"/>
                <w:b/>
                <w:bCs/>
                <w:color w:val="000000"/>
                <w:sz w:val="20"/>
                <w:szCs w:val="20"/>
                <w:lang w:val="en-US" w:eastAsia="en-US" w:bidi="ar-DZ"/>
              </w:rPr>
            </w:pPr>
          </w:p>
          <w:p w:rsidR="00F55D73" w:rsidRPr="00F55D73" w:rsidRDefault="00F55D73">
            <w:pPr>
              <w:pStyle w:val="Paragraphedeliste"/>
              <w:spacing w:after="0" w:line="240" w:lineRule="auto"/>
              <w:ind w:left="0"/>
              <w:rPr>
                <w:rFonts w:asciiTheme="majorBidi" w:eastAsia="Calibri" w:hAnsiTheme="majorBidi" w:cstheme="majorBidi"/>
                <w:b/>
                <w:bCs/>
                <w:color w:val="000000"/>
                <w:sz w:val="20"/>
                <w:szCs w:val="20"/>
                <w:rtl/>
                <w:lang w:eastAsia="en-US" w:bidi="ar-DZ"/>
              </w:rPr>
            </w:pPr>
          </w:p>
        </w:tc>
        <w:tc>
          <w:tcPr>
            <w:tcW w:w="1417" w:type="dxa"/>
          </w:tcPr>
          <w:p w:rsidR="00F55D73" w:rsidRPr="00BB3032" w:rsidRDefault="00F55D73" w:rsidP="00F55D73">
            <w:pPr>
              <w:pStyle w:val="Paragraphedeliste"/>
              <w:bidi/>
              <w:spacing w:after="0" w:line="240" w:lineRule="auto"/>
              <w:ind w:left="0"/>
              <w:jc w:val="right"/>
              <w:rPr>
                <w:rFonts w:asciiTheme="majorBidi" w:eastAsia="Calibri" w:hAnsiTheme="majorBidi" w:cstheme="majorBidi"/>
                <w:b/>
                <w:bCs/>
                <w:color w:val="0070C0"/>
                <w:sz w:val="20"/>
                <w:szCs w:val="20"/>
                <w:rtl/>
                <w:lang w:eastAsia="en-US" w:bidi="ar-DZ"/>
              </w:rPr>
            </w:pPr>
            <w:r w:rsidRPr="00BB3032">
              <w:rPr>
                <w:rFonts w:asciiTheme="majorBidi" w:hAnsiTheme="majorBidi" w:cstheme="majorBidi"/>
                <w:sz w:val="20"/>
                <w:szCs w:val="20"/>
                <w:lang w:val="en-US"/>
              </w:rPr>
              <w:lastRenderedPageBreak/>
              <w:t>Fundamental Teaching Units :General physiology</w:t>
            </w:r>
          </w:p>
        </w:tc>
      </w:tr>
      <w:tr w:rsidR="00F14072" w:rsidTr="00F07945">
        <w:trPr>
          <w:trHeight w:val="711"/>
        </w:trPr>
        <w:tc>
          <w:tcPr>
            <w:tcW w:w="993" w:type="dxa"/>
            <w:gridSpan w:val="2"/>
          </w:tcPr>
          <w:p w:rsidR="00F14072" w:rsidRDefault="00F14072" w:rsidP="00AC7BD7">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lastRenderedPageBreak/>
              <w:t>X</w:t>
            </w:r>
          </w:p>
          <w:p w:rsidR="00F07945"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07945" w:rsidRPr="00F55D73"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14072" w:rsidRPr="00F55D73" w:rsidRDefault="00F14072" w:rsidP="00AC7BD7">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F14072" w:rsidRPr="00F55D73" w:rsidRDefault="00F14072" w:rsidP="00AC7BD7">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072" w:type="dxa"/>
          </w:tcPr>
          <w:p w:rsidR="00F14072" w:rsidRDefault="00F14072" w:rsidP="00AC7BD7">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F07945"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07945" w:rsidRPr="00F55D73"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14072" w:rsidRPr="00F55D73" w:rsidRDefault="00F14072" w:rsidP="00AC7BD7">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F14072" w:rsidRPr="00F55D73" w:rsidRDefault="00F14072" w:rsidP="00AC7BD7">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134" w:type="dxa"/>
          </w:tcPr>
          <w:p w:rsidR="00F14072" w:rsidRDefault="00F14072" w:rsidP="00F14072">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67h30</w:t>
            </w:r>
          </w:p>
          <w:p w:rsidR="00F07945" w:rsidRDefault="00F07945" w:rsidP="00F07945">
            <w:pPr>
              <w:pStyle w:val="Paragraphedeliste"/>
              <w:bidi/>
              <w:spacing w:after="0" w:line="240" w:lineRule="auto"/>
              <w:ind w:left="0"/>
              <w:rPr>
                <w:rFonts w:asciiTheme="majorBidi" w:hAnsiTheme="majorBidi" w:cstheme="majorBidi"/>
                <w:sz w:val="20"/>
                <w:szCs w:val="20"/>
              </w:rPr>
            </w:pPr>
          </w:p>
          <w:p w:rsidR="00F07945" w:rsidRPr="00F55D73" w:rsidRDefault="00F07945" w:rsidP="00F07945">
            <w:pPr>
              <w:pStyle w:val="Paragraphedeliste"/>
              <w:bidi/>
              <w:spacing w:after="0" w:line="240" w:lineRule="auto"/>
              <w:ind w:left="0"/>
              <w:rPr>
                <w:rFonts w:asciiTheme="majorBidi" w:hAnsiTheme="majorBidi" w:cstheme="majorBidi"/>
                <w:sz w:val="20"/>
                <w:szCs w:val="20"/>
              </w:rPr>
            </w:pPr>
          </w:p>
          <w:p w:rsidR="00F14072" w:rsidRPr="00F55D73" w:rsidRDefault="00F14072" w:rsidP="00F14072">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67h30</w:t>
            </w:r>
          </w:p>
          <w:p w:rsidR="00F14072" w:rsidRPr="00F55D73" w:rsidRDefault="00F14072" w:rsidP="00F07945">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851" w:type="dxa"/>
          </w:tcPr>
          <w:p w:rsidR="00F14072" w:rsidRPr="00F55D73"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60h00</w:t>
            </w:r>
          </w:p>
          <w:p w:rsidR="00F14072" w:rsidRDefault="00F14072" w:rsidP="004D3A4E">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07945"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07945" w:rsidRPr="00F55D73" w:rsidRDefault="00F07945" w:rsidP="00F07945">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60h00</w:t>
            </w:r>
          </w:p>
          <w:p w:rsidR="00F07945" w:rsidRPr="00F55D73" w:rsidRDefault="00F07945" w:rsidP="00F07945">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F14072"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F07945" w:rsidRDefault="00F07945" w:rsidP="00F07945">
            <w:pPr>
              <w:pStyle w:val="Paragraphedeliste"/>
              <w:bidi/>
              <w:spacing w:after="0" w:line="240" w:lineRule="auto"/>
              <w:ind w:left="0"/>
              <w:rPr>
                <w:rFonts w:asciiTheme="majorBidi" w:hAnsiTheme="majorBidi" w:cstheme="majorBidi"/>
                <w:sz w:val="20"/>
                <w:szCs w:val="20"/>
              </w:rPr>
            </w:pPr>
          </w:p>
          <w:p w:rsidR="00F07945" w:rsidRPr="00F55D73" w:rsidRDefault="00F07945" w:rsidP="00F07945">
            <w:pPr>
              <w:pStyle w:val="Paragraphedeliste"/>
              <w:bidi/>
              <w:spacing w:after="0" w:line="240" w:lineRule="auto"/>
              <w:ind w:left="0"/>
              <w:rPr>
                <w:rFonts w:asciiTheme="majorBidi" w:hAnsiTheme="majorBidi" w:cstheme="majorBidi"/>
                <w:sz w:val="20"/>
                <w:szCs w:val="20"/>
              </w:rPr>
            </w:pPr>
          </w:p>
          <w:p w:rsidR="00F14072" w:rsidRPr="00F55D73"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F14072" w:rsidRPr="00F55D73" w:rsidRDefault="00F14072" w:rsidP="004D3A4E">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8" w:type="dxa"/>
          </w:tcPr>
          <w:p w:rsidR="00F14072"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F07945" w:rsidRDefault="00F07945" w:rsidP="00F07945">
            <w:pPr>
              <w:pStyle w:val="Paragraphedeliste"/>
              <w:bidi/>
              <w:spacing w:after="0" w:line="240" w:lineRule="auto"/>
              <w:ind w:left="0"/>
              <w:rPr>
                <w:rFonts w:asciiTheme="majorBidi" w:hAnsiTheme="majorBidi" w:cstheme="majorBidi"/>
                <w:sz w:val="20"/>
                <w:szCs w:val="20"/>
              </w:rPr>
            </w:pPr>
          </w:p>
          <w:p w:rsidR="00F07945" w:rsidRPr="00F55D73" w:rsidRDefault="00F07945" w:rsidP="00F07945">
            <w:pPr>
              <w:pStyle w:val="Paragraphedeliste"/>
              <w:bidi/>
              <w:spacing w:after="0" w:line="240" w:lineRule="auto"/>
              <w:ind w:left="0"/>
              <w:rPr>
                <w:rFonts w:asciiTheme="majorBidi" w:hAnsiTheme="majorBidi" w:cstheme="majorBidi"/>
                <w:sz w:val="20"/>
                <w:szCs w:val="20"/>
              </w:rPr>
            </w:pPr>
          </w:p>
          <w:p w:rsidR="00F14072" w:rsidRPr="00F55D73"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F14072" w:rsidRPr="00F55D73" w:rsidRDefault="00F14072" w:rsidP="004D3A4E">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F14072"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F07945" w:rsidRDefault="00F07945" w:rsidP="00F07945">
            <w:pPr>
              <w:pStyle w:val="Paragraphedeliste"/>
              <w:bidi/>
              <w:spacing w:after="0" w:line="240" w:lineRule="auto"/>
              <w:ind w:left="0"/>
              <w:rPr>
                <w:rFonts w:asciiTheme="majorBidi" w:hAnsiTheme="majorBidi" w:cstheme="majorBidi"/>
                <w:sz w:val="20"/>
                <w:szCs w:val="20"/>
              </w:rPr>
            </w:pPr>
          </w:p>
          <w:p w:rsidR="00F07945" w:rsidRPr="00F55D73" w:rsidRDefault="00F07945" w:rsidP="00F07945">
            <w:pPr>
              <w:pStyle w:val="Paragraphedeliste"/>
              <w:bidi/>
              <w:spacing w:after="0" w:line="240" w:lineRule="auto"/>
              <w:ind w:left="0"/>
              <w:rPr>
                <w:rFonts w:asciiTheme="majorBidi" w:hAnsiTheme="majorBidi" w:cstheme="majorBidi"/>
                <w:sz w:val="20"/>
                <w:szCs w:val="20"/>
              </w:rPr>
            </w:pPr>
          </w:p>
          <w:p w:rsidR="00F14072" w:rsidRPr="00F55D73" w:rsidRDefault="00F14072" w:rsidP="004D3A4E">
            <w:pPr>
              <w:pStyle w:val="Paragraphedeliste"/>
              <w:bidi/>
              <w:spacing w:after="0" w:line="240" w:lineRule="auto"/>
              <w:ind w:left="0"/>
              <w:rPr>
                <w:rFonts w:asciiTheme="majorBidi" w:hAnsiTheme="majorBidi" w:cstheme="majorBidi"/>
                <w:sz w:val="20"/>
                <w:szCs w:val="20"/>
              </w:rPr>
            </w:pPr>
            <w:r w:rsidRPr="00F55D73">
              <w:rPr>
                <w:rFonts w:asciiTheme="majorBidi" w:hAnsiTheme="majorBidi" w:cstheme="majorBidi"/>
                <w:sz w:val="20"/>
                <w:szCs w:val="20"/>
              </w:rPr>
              <w:t>3h00</w:t>
            </w:r>
          </w:p>
          <w:p w:rsidR="00F14072" w:rsidRPr="00F55D73" w:rsidRDefault="00F14072" w:rsidP="004D3A4E">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567" w:type="dxa"/>
          </w:tcPr>
          <w:p w:rsidR="00F14072" w:rsidRDefault="00F07945"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Pr>
                <w:rFonts w:asciiTheme="majorBidi" w:eastAsia="Calibri" w:hAnsiTheme="majorBidi" w:cstheme="majorBidi"/>
                <w:b/>
                <w:bCs/>
                <w:color w:val="0070C0"/>
                <w:sz w:val="20"/>
                <w:szCs w:val="20"/>
                <w:lang w:eastAsia="en-US" w:bidi="ar-DZ"/>
              </w:rPr>
              <w:t>6</w:t>
            </w:r>
          </w:p>
          <w:p w:rsidR="00F07945"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07945" w:rsidRPr="00F55D73"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14072" w:rsidRPr="00F55D73" w:rsidRDefault="00F07945"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Pr>
                <w:rFonts w:asciiTheme="majorBidi" w:eastAsia="Calibri" w:hAnsiTheme="majorBidi" w:cstheme="majorBidi"/>
                <w:b/>
                <w:bCs/>
                <w:color w:val="0070C0"/>
                <w:sz w:val="20"/>
                <w:szCs w:val="20"/>
                <w:lang w:eastAsia="en-US" w:bidi="ar-DZ"/>
              </w:rPr>
              <w:t>6</w:t>
            </w:r>
          </w:p>
          <w:p w:rsidR="00F14072" w:rsidRPr="00F55D73" w:rsidRDefault="00F14072"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425" w:type="dxa"/>
          </w:tcPr>
          <w:p w:rsidR="00F14072" w:rsidRDefault="00F14072"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3</w:t>
            </w:r>
          </w:p>
          <w:p w:rsidR="00F07945"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07945" w:rsidRPr="00F55D73" w:rsidRDefault="00F07945" w:rsidP="00F07945">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F14072" w:rsidRPr="00F55D73" w:rsidRDefault="00F14072" w:rsidP="00CA2AB3">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3</w:t>
            </w:r>
          </w:p>
          <w:p w:rsidR="00F14072" w:rsidRPr="00F55D73" w:rsidRDefault="00F14072" w:rsidP="00CA2AB3">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560" w:type="dxa"/>
          </w:tcPr>
          <w:p w:rsidR="00F14072" w:rsidRPr="00F07945" w:rsidRDefault="00F14072" w:rsidP="00F07945">
            <w:pPr>
              <w:pStyle w:val="Paragraphedeliste"/>
              <w:numPr>
                <w:ilvl w:val="0"/>
                <w:numId w:val="8"/>
              </w:numPr>
              <w:ind w:left="34" w:hanging="142"/>
              <w:rPr>
                <w:rFonts w:asciiTheme="majorBidi" w:eastAsia="Times New Roman" w:hAnsiTheme="majorBidi" w:cstheme="majorBidi"/>
                <w:sz w:val="18"/>
                <w:szCs w:val="18"/>
                <w:lang w:val="en-US"/>
              </w:rPr>
            </w:pPr>
            <w:r w:rsidRPr="00F07945">
              <w:rPr>
                <w:rFonts w:asciiTheme="majorBidi" w:eastAsia="Times New Roman" w:hAnsiTheme="majorBidi" w:cstheme="majorBidi"/>
                <w:sz w:val="18"/>
                <w:szCs w:val="18"/>
                <w:lang w:val="en-US"/>
              </w:rPr>
              <w:t xml:space="preserve">Sensory Neurophysiology </w:t>
            </w:r>
          </w:p>
          <w:p w:rsidR="00F14072" w:rsidRPr="00F07945" w:rsidRDefault="00F14072" w:rsidP="00F07945">
            <w:pPr>
              <w:pStyle w:val="Paragraphedeliste"/>
              <w:numPr>
                <w:ilvl w:val="0"/>
                <w:numId w:val="8"/>
              </w:numPr>
              <w:ind w:left="34" w:hanging="142"/>
              <w:rPr>
                <w:rFonts w:asciiTheme="majorBidi" w:eastAsia="Times New Roman" w:hAnsiTheme="majorBidi" w:cstheme="majorBidi"/>
                <w:color w:val="000000"/>
                <w:sz w:val="18"/>
                <w:szCs w:val="18"/>
                <w:lang w:val="en-US"/>
              </w:rPr>
            </w:pPr>
            <w:r w:rsidRPr="00F07945">
              <w:rPr>
                <w:rFonts w:asciiTheme="majorBidi" w:eastAsia="Times New Roman" w:hAnsiTheme="majorBidi" w:cstheme="majorBidi"/>
                <w:sz w:val="18"/>
                <w:szCs w:val="18"/>
                <w:lang w:val="en-US"/>
              </w:rPr>
              <w:t>Hormonal Regulation of Reproduction</w:t>
            </w:r>
          </w:p>
          <w:p w:rsidR="00F14072" w:rsidRPr="00F55D73" w:rsidRDefault="00F14072">
            <w:pPr>
              <w:pStyle w:val="Paragraphedeliste"/>
              <w:spacing w:after="0" w:line="240" w:lineRule="auto"/>
              <w:ind w:left="0"/>
              <w:rPr>
                <w:rFonts w:asciiTheme="majorBidi" w:eastAsia="Calibri" w:hAnsiTheme="majorBidi" w:cstheme="majorBidi"/>
                <w:b/>
                <w:bCs/>
                <w:color w:val="000000"/>
                <w:sz w:val="20"/>
                <w:szCs w:val="20"/>
                <w:lang w:val="en-US" w:eastAsia="en-US" w:bidi="ar-DZ"/>
              </w:rPr>
            </w:pPr>
          </w:p>
          <w:p w:rsidR="00F14072" w:rsidRPr="00F55D73" w:rsidRDefault="00F14072">
            <w:pPr>
              <w:pStyle w:val="Paragraphedeliste"/>
              <w:spacing w:after="0" w:line="240" w:lineRule="auto"/>
              <w:ind w:left="0"/>
              <w:rPr>
                <w:rFonts w:asciiTheme="majorBidi" w:eastAsia="Calibri" w:hAnsiTheme="majorBidi" w:cstheme="majorBidi"/>
                <w:b/>
                <w:bCs/>
                <w:color w:val="000000"/>
                <w:sz w:val="20"/>
                <w:szCs w:val="20"/>
                <w:rtl/>
                <w:lang w:eastAsia="en-US" w:bidi="ar-DZ"/>
              </w:rPr>
            </w:pPr>
            <w:r w:rsidRPr="00F55D73">
              <w:rPr>
                <w:rFonts w:asciiTheme="majorBidi" w:eastAsia="Calibri" w:hAnsiTheme="majorBidi" w:cstheme="majorBidi"/>
                <w:b/>
                <w:bCs/>
                <w:color w:val="000000"/>
                <w:sz w:val="20"/>
                <w:szCs w:val="20"/>
                <w:lang w:eastAsia="en-US" w:bidi="ar-DZ"/>
              </w:rPr>
              <w:t>-</w:t>
            </w:r>
          </w:p>
        </w:tc>
        <w:tc>
          <w:tcPr>
            <w:tcW w:w="1417" w:type="dxa"/>
          </w:tcPr>
          <w:p w:rsidR="00F14072" w:rsidRPr="00F55D73" w:rsidRDefault="00EE40C3">
            <w:pPr>
              <w:pStyle w:val="Paragraphedeliste"/>
              <w:bidi/>
              <w:spacing w:after="0" w:line="240" w:lineRule="auto"/>
              <w:ind w:left="0"/>
              <w:rPr>
                <w:rFonts w:asciiTheme="majorBidi" w:eastAsia="Calibri" w:hAnsiTheme="majorBidi" w:cstheme="majorBidi"/>
                <w:b/>
                <w:bCs/>
                <w:color w:val="0070C0"/>
                <w:rtl/>
                <w:lang w:eastAsia="en-US" w:bidi="ar-DZ"/>
              </w:rPr>
            </w:pPr>
            <w:r w:rsidRPr="00F55D73">
              <w:rPr>
                <w:rFonts w:asciiTheme="majorBidi" w:hAnsiTheme="majorBidi" w:cstheme="majorBidi"/>
                <w:lang w:val="en-US"/>
              </w:rPr>
              <w:t>Fundamental Teaching Units</w:t>
            </w:r>
            <w:r>
              <w:rPr>
                <w:rFonts w:asciiTheme="majorBidi" w:hAnsiTheme="majorBidi" w:cstheme="majorBidi"/>
                <w:lang w:val="en-US"/>
              </w:rPr>
              <w:t xml:space="preserve"> II</w:t>
            </w:r>
          </w:p>
        </w:tc>
      </w:tr>
    </w:tbl>
    <w:p w:rsidR="007A2EF8" w:rsidRDefault="007A2EF8">
      <w:pPr>
        <w:bidi/>
        <w:spacing w:line="240" w:lineRule="auto"/>
        <w:ind w:left="142"/>
        <w:contextualSpacing/>
        <w:rPr>
          <w:rFonts w:ascii="Arabic Typesetting" w:eastAsia="Calibri" w:hAnsi="Arabic Typesetting" w:cs="Arabic Typesetting"/>
          <w:color w:val="000000"/>
          <w:sz w:val="28"/>
          <w:szCs w:val="28"/>
          <w:rtl/>
          <w:lang w:eastAsia="en-US" w:bidi="ar-DZ"/>
        </w:rPr>
      </w:pPr>
    </w:p>
    <w:p w:rsidR="007A2EF8" w:rsidRDefault="00DF7448">
      <w:pPr>
        <w:pStyle w:val="Paragraphedeliste"/>
        <w:tabs>
          <w:tab w:val="left" w:pos="3930"/>
        </w:tabs>
        <w:ind w:left="502"/>
        <w:rPr>
          <w:rtl/>
          <w:lang w:eastAsia="en-US" w:bidi="ar-DZ"/>
        </w:rPr>
      </w:pPr>
      <w:r>
        <w:rPr>
          <w:lang w:eastAsia="en-US" w:bidi="ar-DZ"/>
        </w:rPr>
        <w:tab/>
      </w:r>
    </w:p>
    <w:p w:rsidR="00E2291F" w:rsidRDefault="00E2291F"/>
    <w:sectPr w:rsidR="00E2291F" w:rsidSect="007A2EF8">
      <w:pgSz w:w="11906" w:h="16838"/>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1688"/>
    <w:multiLevelType w:val="hybridMultilevel"/>
    <w:tmpl w:val="4C1423BA"/>
    <w:lvl w:ilvl="0" w:tplc="0C06BFDE">
      <w:numFmt w:val="bullet"/>
      <w:lvlText w:val="-"/>
      <w:lvlJc w:val="left"/>
      <w:pPr>
        <w:ind w:left="896" w:hanging="360"/>
      </w:pPr>
      <w:rPr>
        <w:rFonts w:ascii="Times New Roman" w:eastAsia="Calibri" w:hAnsi="Times New Roman" w:cs="Times New Roman" w:hint="default"/>
        <w:sz w:val="24"/>
      </w:rPr>
    </w:lvl>
    <w:lvl w:ilvl="1" w:tplc="040C0003" w:tentative="1">
      <w:start w:val="1"/>
      <w:numFmt w:val="bullet"/>
      <w:lvlText w:val="o"/>
      <w:lvlJc w:val="left"/>
      <w:pPr>
        <w:ind w:left="1616" w:hanging="360"/>
      </w:pPr>
      <w:rPr>
        <w:rFonts w:ascii="Courier New" w:hAnsi="Courier New" w:cs="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cs="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cs="Courier New" w:hint="default"/>
      </w:rPr>
    </w:lvl>
    <w:lvl w:ilvl="8" w:tplc="040C0005" w:tentative="1">
      <w:start w:val="1"/>
      <w:numFmt w:val="bullet"/>
      <w:lvlText w:val=""/>
      <w:lvlJc w:val="left"/>
      <w:pPr>
        <w:ind w:left="6656" w:hanging="360"/>
      </w:pPr>
      <w:rPr>
        <w:rFonts w:ascii="Wingdings" w:hAnsi="Wingdings" w:hint="default"/>
      </w:rPr>
    </w:lvl>
  </w:abstractNum>
  <w:abstractNum w:abstractNumId="1">
    <w:nsid w:val="3BF434CE"/>
    <w:multiLevelType w:val="multilevel"/>
    <w:tmpl w:val="E8A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570F2E"/>
    <w:multiLevelType w:val="multilevel"/>
    <w:tmpl w:val="3C570F2E"/>
    <w:lvl w:ilvl="0">
      <w:start w:val="1"/>
      <w:numFmt w:val="bullet"/>
      <w:lvlText w:val=""/>
      <w:lvlJc w:val="left"/>
      <w:pPr>
        <w:ind w:left="786" w:hanging="360"/>
      </w:pPr>
      <w:rPr>
        <w:rFonts w:ascii="Wingdings" w:hAnsi="Wingdings" w:hint="default"/>
        <w:color w:val="0070C0"/>
        <w:sz w:val="22"/>
        <w:szCs w:val="22"/>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3">
    <w:nsid w:val="3E922039"/>
    <w:multiLevelType w:val="multilevel"/>
    <w:tmpl w:val="3E922039"/>
    <w:lvl w:ilvl="0">
      <w:numFmt w:val="bullet"/>
      <w:lvlText w:val="-"/>
      <w:lvlJc w:val="left"/>
      <w:pPr>
        <w:ind w:left="644" w:hanging="360"/>
      </w:pPr>
      <w:rPr>
        <w:rFonts w:ascii="Arabic Typesetting" w:eastAsia="Calibri" w:hAnsi="Arabic Typesetting" w:cs="Arabic Typesetting"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nsid w:val="403F6D36"/>
    <w:multiLevelType w:val="hybridMultilevel"/>
    <w:tmpl w:val="22CAEE3C"/>
    <w:lvl w:ilvl="0" w:tplc="0C06BFDE">
      <w:numFmt w:val="bullet"/>
      <w:lvlText w:val="-"/>
      <w:lvlJc w:val="left"/>
      <w:pPr>
        <w:ind w:left="720" w:hanging="360"/>
      </w:pPr>
      <w:rPr>
        <w:rFonts w:ascii="Times New Roman" w:eastAsia="Calibri"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B8C7BFA"/>
    <w:multiLevelType w:val="hybridMultilevel"/>
    <w:tmpl w:val="11904710"/>
    <w:lvl w:ilvl="0" w:tplc="0C06BFDE">
      <w:numFmt w:val="bullet"/>
      <w:lvlText w:val="-"/>
      <w:lvlJc w:val="left"/>
      <w:pPr>
        <w:ind w:left="754" w:hanging="360"/>
      </w:pPr>
      <w:rPr>
        <w:rFonts w:ascii="Times New Roman" w:eastAsia="Calibri" w:hAnsi="Times New Roman" w:cs="Times New Roman" w:hint="default"/>
        <w:sz w:val="24"/>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6">
    <w:nsid w:val="4CD25263"/>
    <w:multiLevelType w:val="multilevel"/>
    <w:tmpl w:val="4CD25263"/>
    <w:lvl w:ilvl="0">
      <w:start w:val="1"/>
      <w:numFmt w:val="bullet"/>
      <w:lvlText w:val=""/>
      <w:lvlJc w:val="left"/>
      <w:pPr>
        <w:ind w:left="1020" w:hanging="360"/>
      </w:pPr>
      <w:rPr>
        <w:rFonts w:ascii="Wingdings" w:hAnsi="Wingding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
    <w:nsid w:val="778334CC"/>
    <w:multiLevelType w:val="hybridMultilevel"/>
    <w:tmpl w:val="7A50D7BA"/>
    <w:lvl w:ilvl="0" w:tplc="0C06BFDE">
      <w:numFmt w:val="bullet"/>
      <w:lvlText w:val="-"/>
      <w:lvlJc w:val="left"/>
      <w:pPr>
        <w:ind w:left="1080" w:hanging="360"/>
      </w:pPr>
      <w:rPr>
        <w:rFonts w:ascii="Times New Roman" w:eastAsia="Calibri"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4"/>
  </w:num>
  <w:num w:numId="6">
    <w:abstractNumId w:val="0"/>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efaultTabStop w:val="708"/>
  <w:hyphenationZone w:val="425"/>
  <w:drawingGridHorizontalSpacing w:val="110"/>
  <w:displayHorizontalDrawingGridEvery w:val="2"/>
  <w:characterSpacingControl w:val="doNotCompress"/>
  <w:compat>
    <w:doNotLeaveBackslashAlone/>
    <w:useFELayout/>
  </w:compat>
  <w:rsids>
    <w:rsidRoot w:val="00E2291F"/>
    <w:rsid w:val="00021EB0"/>
    <w:rsid w:val="00032751"/>
    <w:rsid w:val="0003553A"/>
    <w:rsid w:val="0004619E"/>
    <w:rsid w:val="0005661D"/>
    <w:rsid w:val="000578BB"/>
    <w:rsid w:val="0006508E"/>
    <w:rsid w:val="00091B90"/>
    <w:rsid w:val="000A6158"/>
    <w:rsid w:val="000C6374"/>
    <w:rsid w:val="000F4405"/>
    <w:rsid w:val="00117EFB"/>
    <w:rsid w:val="00194AB1"/>
    <w:rsid w:val="001A56F4"/>
    <w:rsid w:val="001A6C7C"/>
    <w:rsid w:val="001D46C4"/>
    <w:rsid w:val="001D64F9"/>
    <w:rsid w:val="001E7580"/>
    <w:rsid w:val="0020172D"/>
    <w:rsid w:val="00224D33"/>
    <w:rsid w:val="00244063"/>
    <w:rsid w:val="00250F87"/>
    <w:rsid w:val="002530B4"/>
    <w:rsid w:val="00262C89"/>
    <w:rsid w:val="00263905"/>
    <w:rsid w:val="002D5000"/>
    <w:rsid w:val="002E5738"/>
    <w:rsid w:val="002F43D4"/>
    <w:rsid w:val="00320178"/>
    <w:rsid w:val="00336F23"/>
    <w:rsid w:val="003423B1"/>
    <w:rsid w:val="003B2670"/>
    <w:rsid w:val="00424919"/>
    <w:rsid w:val="00454F15"/>
    <w:rsid w:val="004758BA"/>
    <w:rsid w:val="00480F5E"/>
    <w:rsid w:val="00490174"/>
    <w:rsid w:val="0049262D"/>
    <w:rsid w:val="004D0A4E"/>
    <w:rsid w:val="004D3A4E"/>
    <w:rsid w:val="00502312"/>
    <w:rsid w:val="00583240"/>
    <w:rsid w:val="005F1DB5"/>
    <w:rsid w:val="005F3068"/>
    <w:rsid w:val="00601B6E"/>
    <w:rsid w:val="006065F4"/>
    <w:rsid w:val="0061175F"/>
    <w:rsid w:val="00623161"/>
    <w:rsid w:val="00626201"/>
    <w:rsid w:val="006D79EC"/>
    <w:rsid w:val="006F2C88"/>
    <w:rsid w:val="00714C53"/>
    <w:rsid w:val="00721535"/>
    <w:rsid w:val="00730427"/>
    <w:rsid w:val="007A2EF8"/>
    <w:rsid w:val="007B1FBF"/>
    <w:rsid w:val="008A55B4"/>
    <w:rsid w:val="008B6C73"/>
    <w:rsid w:val="008C37F5"/>
    <w:rsid w:val="00904222"/>
    <w:rsid w:val="009143DF"/>
    <w:rsid w:val="0092166C"/>
    <w:rsid w:val="00927106"/>
    <w:rsid w:val="00934DDF"/>
    <w:rsid w:val="009B17A9"/>
    <w:rsid w:val="009C1176"/>
    <w:rsid w:val="009F2E0C"/>
    <w:rsid w:val="009F495D"/>
    <w:rsid w:val="00A22630"/>
    <w:rsid w:val="00A2381C"/>
    <w:rsid w:val="00A301ED"/>
    <w:rsid w:val="00A42CFD"/>
    <w:rsid w:val="00A61562"/>
    <w:rsid w:val="00A93F5B"/>
    <w:rsid w:val="00AA4EE2"/>
    <w:rsid w:val="00AC7BD7"/>
    <w:rsid w:val="00AD2181"/>
    <w:rsid w:val="00AF1460"/>
    <w:rsid w:val="00AF3251"/>
    <w:rsid w:val="00B111A4"/>
    <w:rsid w:val="00B11968"/>
    <w:rsid w:val="00B150FA"/>
    <w:rsid w:val="00B4320E"/>
    <w:rsid w:val="00B555AB"/>
    <w:rsid w:val="00B63A1E"/>
    <w:rsid w:val="00B65A54"/>
    <w:rsid w:val="00BA0C75"/>
    <w:rsid w:val="00BB3032"/>
    <w:rsid w:val="00BC70EA"/>
    <w:rsid w:val="00BC730C"/>
    <w:rsid w:val="00BE40B7"/>
    <w:rsid w:val="00C04F72"/>
    <w:rsid w:val="00C113B1"/>
    <w:rsid w:val="00C4443F"/>
    <w:rsid w:val="00C518AE"/>
    <w:rsid w:val="00C81E5D"/>
    <w:rsid w:val="00C85E1B"/>
    <w:rsid w:val="00CA2B27"/>
    <w:rsid w:val="00CA345D"/>
    <w:rsid w:val="00CB4335"/>
    <w:rsid w:val="00CC1E35"/>
    <w:rsid w:val="00D4118A"/>
    <w:rsid w:val="00DA66A1"/>
    <w:rsid w:val="00DE5543"/>
    <w:rsid w:val="00DF188F"/>
    <w:rsid w:val="00DF7448"/>
    <w:rsid w:val="00E00EEA"/>
    <w:rsid w:val="00E2291F"/>
    <w:rsid w:val="00E54AD2"/>
    <w:rsid w:val="00EA5080"/>
    <w:rsid w:val="00EE40C3"/>
    <w:rsid w:val="00EF5D97"/>
    <w:rsid w:val="00F07945"/>
    <w:rsid w:val="00F14072"/>
    <w:rsid w:val="00F153F6"/>
    <w:rsid w:val="00F55D73"/>
    <w:rsid w:val="00F64850"/>
    <w:rsid w:val="00F728F8"/>
    <w:rsid w:val="7A077E0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rules v:ext="edit">
        <o:r id="V:Rule2" type="connector" idref="#Forme automatiqu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59" w:unhideWhenUsed="0" w:qFormat="1"/>
    <w:lsdException w:name="No Spacing" w:semiHidden="0" w:unhideWhenUsed="0" w:qFormat="1"/>
    <w:lsdException w:name="List Paragraph" w:semiHidden="0" w:uiPriority="34"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EF8"/>
    <w:pPr>
      <w:spacing w:after="200" w:line="276"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rformatHTML">
    <w:name w:val="HTML Preformatted"/>
    <w:basedOn w:val="Normal"/>
    <w:link w:val="PrformatHTMLCar"/>
    <w:uiPriority w:val="99"/>
    <w:unhideWhenUsed/>
    <w:qFormat/>
    <w:rsid w:val="007A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qFormat/>
    <w:rsid w:val="007A2EF8"/>
    <w:rPr>
      <w:rFonts w:ascii="Courier New" w:eastAsia="Times New Roman" w:hAnsi="Courier New" w:cs="Courier New"/>
      <w:sz w:val="20"/>
      <w:szCs w:val="20"/>
    </w:rPr>
  </w:style>
  <w:style w:type="paragraph" w:styleId="Textedebulles">
    <w:name w:val="Balloon Text"/>
    <w:basedOn w:val="Normal"/>
    <w:link w:val="TextedebullesCar"/>
    <w:uiPriority w:val="99"/>
    <w:unhideWhenUsed/>
    <w:qFormat/>
    <w:rsid w:val="007A2EF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qFormat/>
    <w:rsid w:val="007A2EF8"/>
    <w:rPr>
      <w:rFonts w:ascii="Tahoma" w:hAnsi="Tahoma" w:cs="Tahoma"/>
      <w:sz w:val="16"/>
      <w:szCs w:val="16"/>
    </w:rPr>
  </w:style>
  <w:style w:type="paragraph" w:styleId="Pieddepage">
    <w:name w:val="footer"/>
    <w:basedOn w:val="Normal"/>
    <w:link w:val="PieddepageCar"/>
    <w:uiPriority w:val="99"/>
    <w:unhideWhenUsed/>
    <w:rsid w:val="007A2EF8"/>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qFormat/>
    <w:rsid w:val="007A2EF8"/>
  </w:style>
  <w:style w:type="paragraph" w:styleId="En-tte">
    <w:name w:val="header"/>
    <w:basedOn w:val="Normal"/>
    <w:link w:val="En-tteCar"/>
    <w:uiPriority w:val="99"/>
    <w:unhideWhenUsed/>
    <w:qFormat/>
    <w:rsid w:val="007A2EF8"/>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A2EF8"/>
  </w:style>
  <w:style w:type="paragraph" w:styleId="Paragraphedeliste">
    <w:name w:val="List Paragraph"/>
    <w:basedOn w:val="Normal"/>
    <w:uiPriority w:val="34"/>
    <w:qFormat/>
    <w:rsid w:val="007A2EF8"/>
    <w:pPr>
      <w:ind w:left="720"/>
      <w:contextualSpacing/>
    </w:pPr>
  </w:style>
  <w:style w:type="table" w:styleId="Grilledutableau">
    <w:name w:val="Table Grid"/>
    <w:basedOn w:val="TableauNormal"/>
    <w:uiPriority w:val="59"/>
    <w:qFormat/>
    <w:rsid w:val="007A2E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y2iqfc">
    <w:name w:val="y2iqfc"/>
    <w:basedOn w:val="Policepardfaut"/>
    <w:qFormat/>
    <w:rsid w:val="007A2EF8"/>
  </w:style>
  <w:style w:type="character" w:customStyle="1" w:styleId="math-inline">
    <w:name w:val="math-inline"/>
    <w:basedOn w:val="Policepardfaut"/>
    <w:rsid w:val="00C04F72"/>
  </w:style>
</w:styles>
</file>

<file path=word/webSettings.xml><?xml version="1.0" encoding="utf-8"?>
<w:webSettings xmlns:r="http://schemas.openxmlformats.org/officeDocument/2006/relationships" xmlns:w="http://schemas.openxmlformats.org/wordprocessingml/2006/main">
  <w:divs>
    <w:div w:id="1133790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CANEVAS%20L3\Data%20shee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Data sheet</Template>
  <TotalTime>743</TotalTime>
  <Pages>3</Pages>
  <Words>879</Words>
  <Characters>4838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34</cp:revision>
  <cp:lastPrinted>2023-01-11T13:08:00Z</cp:lastPrinted>
  <dcterms:created xsi:type="dcterms:W3CDTF">2026-07-13T17:47:00Z</dcterms:created>
  <dcterms:modified xsi:type="dcterms:W3CDTF">2026-07-14T22:49:00Z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1036-12.1.0.26880</vt:lpwstr>
  </property>
  <property fmtid="{D5CDD505-2E9C-101B-9397-08002B2CF9AE}" pid="3" name="ICV">
    <vt:lpwstr>6C9407E009D3408E904241360BEDB4EB_13</vt:lpwstr>
  </property>
</Properties>
</file>